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8E552" w14:textId="4A029974" w:rsidR="00FC02CE" w:rsidRPr="00C05E1D" w:rsidRDefault="7773589C" w:rsidP="7773589C">
      <w:pPr>
        <w:pStyle w:val="Header"/>
        <w:tabs>
          <w:tab w:val="clear" w:pos="4320"/>
          <w:tab w:val="clear" w:pos="8640"/>
          <w:tab w:val="right" w:pos="10065"/>
        </w:tabs>
        <w:rPr>
          <w:highlight w:val="yellow"/>
        </w:rPr>
      </w:pPr>
      <w:r w:rsidRPr="7773589C">
        <w:rPr>
          <w:b/>
          <w:bCs/>
          <w:highlight w:val="yellow"/>
        </w:rPr>
        <w:t>Nom:</w:t>
      </w:r>
      <w:r w:rsidRPr="006B3E59">
        <w:rPr>
          <w:highlight w:val="yellow"/>
        </w:rPr>
        <w:t xml:space="preserve"> </w:t>
      </w:r>
      <w:r w:rsidRPr="7773589C">
        <w:rPr>
          <w:highlight w:val="yellow"/>
        </w:rPr>
        <w:t>changez le nom du fichier svp pour inclure vos noms</w:t>
      </w:r>
    </w:p>
    <w:p w14:paraId="32622EDE" w14:textId="390F640A" w:rsidR="00FC02CE" w:rsidRPr="00C05E1D" w:rsidRDefault="7773589C" w:rsidP="7773589C">
      <w:pPr>
        <w:pStyle w:val="Header"/>
        <w:tabs>
          <w:tab w:val="clear" w:pos="4320"/>
          <w:tab w:val="clear" w:pos="8640"/>
          <w:tab w:val="right" w:pos="10065"/>
        </w:tabs>
        <w:spacing w:before="120"/>
        <w:rPr>
          <w:b/>
          <w:bCs/>
          <w:highlight w:val="yellow"/>
        </w:rPr>
      </w:pPr>
      <w:r w:rsidRPr="7773589C">
        <w:rPr>
          <w:b/>
          <w:bCs/>
          <w:highlight w:val="yellow"/>
        </w:rPr>
        <w:t>Nom:</w:t>
      </w:r>
      <w:r w:rsidRPr="00E828DB">
        <w:rPr>
          <w:highlight w:val="yellow"/>
        </w:rPr>
        <w:t xml:space="preserve"> </w:t>
      </w:r>
      <w:r w:rsidRPr="7773589C">
        <w:rPr>
          <w:highlight w:val="yellow"/>
        </w:rPr>
        <w:t>xxx</w:t>
      </w:r>
    </w:p>
    <w:p w14:paraId="7BACB756" w14:textId="77777777" w:rsidR="00FC02CE" w:rsidRPr="000D6DA7" w:rsidRDefault="00FC02CE" w:rsidP="7773589C">
      <w:pPr>
        <w:pStyle w:val="Header"/>
        <w:tabs>
          <w:tab w:val="clear" w:pos="4320"/>
          <w:tab w:val="clear" w:pos="8640"/>
          <w:tab w:val="center" w:pos="5040"/>
          <w:tab w:val="right" w:pos="10065"/>
        </w:tabs>
        <w:spacing w:before="120"/>
        <w:rPr>
          <w:b/>
          <w:bCs/>
        </w:rPr>
      </w:pPr>
      <w:r w:rsidRPr="0F75F70C">
        <w:rPr>
          <w:b/>
          <w:bCs/>
          <w:highlight w:val="yellow"/>
        </w:rPr>
        <w:t>Groupe:</w:t>
      </w:r>
      <w:r w:rsidRPr="00E828DB">
        <w:rPr>
          <w:highlight w:val="yellow"/>
        </w:rPr>
        <w:t xml:space="preserve"> </w:t>
      </w:r>
      <w:r w:rsidRPr="00C05E1D">
        <w:rPr>
          <w:highlight w:val="yellow"/>
        </w:rPr>
        <w:t>xxx</w:t>
      </w:r>
      <w:r w:rsidRPr="00C05E1D">
        <w:rPr>
          <w:b/>
          <w:highlight w:val="yellow"/>
        </w:rPr>
        <w:tab/>
      </w:r>
      <w:r w:rsidRPr="0F75F70C">
        <w:rPr>
          <w:b/>
          <w:bCs/>
          <w:highlight w:val="yellow"/>
        </w:rPr>
        <w:t xml:space="preserve">Poste: </w:t>
      </w:r>
      <w:r w:rsidRPr="00C05E1D">
        <w:rPr>
          <w:highlight w:val="yellow"/>
        </w:rPr>
        <w:t>xxx</w:t>
      </w:r>
      <w:r w:rsidRPr="00C05E1D">
        <w:rPr>
          <w:b/>
          <w:highlight w:val="yellow"/>
        </w:rPr>
        <w:tab/>
      </w:r>
      <w:r w:rsidRPr="0F75F70C">
        <w:rPr>
          <w:b/>
          <w:bCs/>
          <w:highlight w:val="yellow"/>
        </w:rPr>
        <w:t xml:space="preserve">Date: </w:t>
      </w:r>
      <w:r w:rsidRPr="00C05E1D">
        <w:rPr>
          <w:highlight w:val="yellow"/>
        </w:rPr>
        <w:t>xxx</w:t>
      </w:r>
    </w:p>
    <w:p w14:paraId="72ABC49F" w14:textId="77777777" w:rsidR="00FC02CE" w:rsidRDefault="00FC02CE" w:rsidP="000D1387">
      <w:pPr>
        <w:jc w:val="center"/>
        <w:rPr>
          <w:b/>
          <w:sz w:val="28"/>
          <w:szCs w:val="28"/>
        </w:rPr>
      </w:pPr>
    </w:p>
    <w:p w14:paraId="749B6F3D" w14:textId="23068BDC" w:rsidR="006904AD" w:rsidRPr="00F562BE" w:rsidRDefault="0F75F70C" w:rsidP="0F75F70C">
      <w:pPr>
        <w:jc w:val="center"/>
        <w:rPr>
          <w:b/>
          <w:bCs/>
          <w:sz w:val="32"/>
          <w:szCs w:val="32"/>
        </w:rPr>
      </w:pPr>
      <w:r w:rsidRPr="00F562BE">
        <w:rPr>
          <w:b/>
          <w:bCs/>
          <w:sz w:val="32"/>
          <w:szCs w:val="32"/>
        </w:rPr>
        <w:t>Laboratoire 0</w:t>
      </w:r>
      <w:r w:rsidR="009D622B">
        <w:rPr>
          <w:b/>
          <w:bCs/>
          <w:sz w:val="32"/>
          <w:szCs w:val="32"/>
        </w:rPr>
        <w:t>4</w:t>
      </w:r>
      <w:r w:rsidRPr="00F562BE">
        <w:rPr>
          <w:b/>
          <w:bCs/>
          <w:sz w:val="32"/>
          <w:szCs w:val="32"/>
        </w:rPr>
        <w:t xml:space="preserve"> – les gaz :</w:t>
      </w:r>
    </w:p>
    <w:p w14:paraId="534C52AA" w14:textId="174B1481" w:rsidR="00FC02CE" w:rsidRPr="00F562BE" w:rsidRDefault="29F3F1D1" w:rsidP="29F3F1D1">
      <w:pPr>
        <w:jc w:val="center"/>
        <w:rPr>
          <w:b/>
          <w:bCs/>
          <w:sz w:val="32"/>
          <w:szCs w:val="32"/>
        </w:rPr>
      </w:pPr>
      <w:r w:rsidRPr="00F562BE">
        <w:rPr>
          <w:b/>
          <w:bCs/>
          <w:sz w:val="32"/>
          <w:szCs w:val="32"/>
        </w:rPr>
        <w:t>Production de dihydrogène gazeux</w:t>
      </w:r>
    </w:p>
    <w:p w14:paraId="327A3755" w14:textId="77777777" w:rsidR="00C35BF5" w:rsidRDefault="0F75F70C" w:rsidP="0F75F70C">
      <w:pPr>
        <w:jc w:val="both"/>
        <w:rPr>
          <w:b/>
          <w:bCs/>
        </w:rPr>
      </w:pPr>
      <w:r w:rsidRPr="0F75F70C">
        <w:rPr>
          <w:b/>
          <w:bCs/>
        </w:rPr>
        <w:t>Mise en situation</w:t>
      </w:r>
    </w:p>
    <w:p w14:paraId="2356B2B9" w14:textId="0AF99B12" w:rsidR="005A1DCF" w:rsidRPr="00B2739E" w:rsidRDefault="7773589C" w:rsidP="7773589C">
      <w:pPr>
        <w:ind w:firstLine="708"/>
        <w:jc w:val="both"/>
        <w:rPr>
          <w:sz w:val="24"/>
          <w:szCs w:val="24"/>
        </w:rPr>
      </w:pPr>
      <w:r w:rsidRPr="7773589C">
        <w:rPr>
          <w:sz w:val="24"/>
          <w:szCs w:val="24"/>
        </w:rPr>
        <w:t>Les coussins gonflables sont des dispositifs de sécurité dans les automobiles</w:t>
      </w:r>
      <w:r w:rsidR="00D7673E">
        <w:rPr>
          <w:sz w:val="24"/>
          <w:szCs w:val="24"/>
        </w:rPr>
        <w:t xml:space="preserve">. Ces coussins </w:t>
      </w:r>
      <w:r w:rsidRPr="7773589C">
        <w:rPr>
          <w:sz w:val="24"/>
          <w:szCs w:val="24"/>
        </w:rPr>
        <w:t xml:space="preserve">sont reliés à un dispositif qui détecte les impacts. Quand il y a impact, le sac du coussin se gonfle en une fraction de seconde grâce à une réaction chimique produisant un gaz. Une première version a été brevetée en 1953 par John Hetrick. Toutefois, ce n’est qu’en 1973 que les premiers coussins ont été installés dans une voiture produite en série. Ils ont ensuite été délaissés pour revenir en force dans les années 1990. </w:t>
      </w:r>
    </w:p>
    <w:p w14:paraId="440DAEFE" w14:textId="7A1178C0" w:rsidR="005A1DCF" w:rsidRPr="00B2739E" w:rsidRDefault="29F3F1D1" w:rsidP="29F3F1D1">
      <w:pPr>
        <w:ind w:firstLine="708"/>
        <w:jc w:val="both"/>
        <w:rPr>
          <w:sz w:val="24"/>
          <w:szCs w:val="24"/>
        </w:rPr>
      </w:pPr>
      <w:r w:rsidRPr="29F3F1D1">
        <w:rPr>
          <w:sz w:val="24"/>
          <w:szCs w:val="24"/>
        </w:rPr>
        <w:t xml:space="preserve">Pour fabriquer un coussin gonflable, il faut tenir compte de plusieurs facteurs. L’un d’entre eux est de prévoir précisément la quantité de réactif qui sera nécessaire pour produire suffisamment de gaz pour que le sac atteigne son volume optimal. Si le sac n’est pas assez gonflé, il ne remplira pas sa fonction de protéger les occupants de la voiture. S’il l’est trop, il risquera d’éclater. Des calculs précis (stœchiométrie) et des tests préalables (laboratoire) sont donc primordiaux. </w:t>
      </w:r>
    </w:p>
    <w:p w14:paraId="2820E914" w14:textId="22193921" w:rsidR="005A1DCF" w:rsidRPr="00F02AC4" w:rsidRDefault="29F3F1D1" w:rsidP="29F3F1D1">
      <w:pPr>
        <w:ind w:firstLine="708"/>
        <w:jc w:val="both"/>
        <w:rPr>
          <w:sz w:val="24"/>
          <w:szCs w:val="24"/>
        </w:rPr>
      </w:pPr>
      <w:r w:rsidRPr="29F3F1D1">
        <w:rPr>
          <w:sz w:val="24"/>
          <w:szCs w:val="24"/>
        </w:rPr>
        <w:t>Votre mandat est donc d’effectuer une expérience qui vous permettra de vérifier si la quantité de gaz obtenue expérimentalement concorde avec celle prédite par les calculs théoriques dans les conditions de température et de pression constante du laboratoire au moment de l’expérience.</w:t>
      </w:r>
      <w:r w:rsidR="00F02AC4">
        <w:rPr>
          <w:sz w:val="24"/>
          <w:szCs w:val="24"/>
        </w:rPr>
        <w:t xml:space="preserve"> Bien que le gaz dihydrogène n’est pas le gaz contenu à l’intérieur d’un coussin gonflable (N</w:t>
      </w:r>
      <w:r w:rsidR="00F02AC4">
        <w:rPr>
          <w:sz w:val="24"/>
          <w:szCs w:val="24"/>
          <w:vertAlign w:val="subscript"/>
        </w:rPr>
        <w:t>2</w:t>
      </w:r>
      <w:r w:rsidR="00F02AC4">
        <w:rPr>
          <w:sz w:val="24"/>
          <w:szCs w:val="24"/>
        </w:rPr>
        <w:t>), le gaz H</w:t>
      </w:r>
      <w:r w:rsidR="00F02AC4">
        <w:rPr>
          <w:sz w:val="24"/>
          <w:szCs w:val="24"/>
          <w:vertAlign w:val="subscript"/>
        </w:rPr>
        <w:t xml:space="preserve">2 </w:t>
      </w:r>
      <w:r w:rsidR="00F02AC4">
        <w:rPr>
          <w:sz w:val="24"/>
          <w:szCs w:val="24"/>
        </w:rPr>
        <w:t>est un bon gaz modèle à utiliser en laboratoire car on peut facilement en produire par réaction chimique.</w:t>
      </w:r>
    </w:p>
    <w:p w14:paraId="14BD9A5C" w14:textId="3ACC73F2" w:rsidR="00FC02CE" w:rsidRPr="00075D99" w:rsidRDefault="4E9E02BE" w:rsidP="0098163E">
      <w:pPr>
        <w:ind w:firstLine="708"/>
        <w:jc w:val="both"/>
        <w:rPr>
          <w:sz w:val="16"/>
          <w:szCs w:val="16"/>
        </w:rPr>
      </w:pPr>
      <w:r w:rsidRPr="4E9E02BE">
        <w:rPr>
          <w:sz w:val="24"/>
          <w:szCs w:val="24"/>
        </w:rPr>
        <w:t>Aujourd’hui, vous cherchez à déterminer le volume de gaz produit lorsqu’une petite quantité de magnésium réagit avec un excédent d’acide</w:t>
      </w:r>
      <w:r w:rsidR="00F02AC4">
        <w:rPr>
          <w:sz w:val="24"/>
          <w:szCs w:val="24"/>
        </w:rPr>
        <w:t xml:space="preserve"> pour créer une courbe de calibration.</w:t>
      </w:r>
      <w:r w:rsidR="009D48D3">
        <w:rPr>
          <w:sz w:val="24"/>
          <w:szCs w:val="24"/>
        </w:rPr>
        <w:t xml:space="preserve"> Ceci permettra de mettre en relation le volume de gaz produit pour toute quantité de magnésium réagi. </w:t>
      </w:r>
      <w:r w:rsidR="00F02AC4">
        <w:rPr>
          <w:sz w:val="24"/>
          <w:szCs w:val="24"/>
        </w:rPr>
        <w:t xml:space="preserve">Ensuite, une extrapolation sera possible pour déterminer le volume de gaz généré par une réaction de </w:t>
      </w:r>
      <w:r w:rsidR="009D48D3">
        <w:rPr>
          <w:sz w:val="24"/>
          <w:szCs w:val="24"/>
        </w:rPr>
        <w:t>5</w:t>
      </w:r>
      <w:r w:rsidR="00F02AC4">
        <w:rPr>
          <w:sz w:val="24"/>
          <w:szCs w:val="24"/>
        </w:rPr>
        <w:t>0</w:t>
      </w:r>
      <w:r w:rsidR="000708E6">
        <w:rPr>
          <w:sz w:val="24"/>
          <w:szCs w:val="24"/>
        </w:rPr>
        <w:t>,0</w:t>
      </w:r>
      <w:r w:rsidR="00F02AC4">
        <w:rPr>
          <w:sz w:val="24"/>
          <w:szCs w:val="24"/>
        </w:rPr>
        <w:t xml:space="preserve"> g</w:t>
      </w:r>
      <w:r w:rsidR="005D7E24">
        <w:rPr>
          <w:sz w:val="24"/>
          <w:szCs w:val="24"/>
        </w:rPr>
        <w:t xml:space="preserve"> de magnésium</w:t>
      </w:r>
      <w:r w:rsidR="00CB4034">
        <w:rPr>
          <w:sz w:val="24"/>
          <w:szCs w:val="24"/>
        </w:rPr>
        <w:t xml:space="preserve"> dans un coussin gonflable</w:t>
      </w:r>
      <w:r w:rsidRPr="4E9E02BE">
        <w:rPr>
          <w:sz w:val="24"/>
          <w:szCs w:val="24"/>
        </w:rPr>
        <w:t>.</w:t>
      </w:r>
    </w:p>
    <w:p w14:paraId="456360BC" w14:textId="18565214" w:rsidR="00C35BF5" w:rsidRPr="00FC02CE" w:rsidRDefault="003B56D9" w:rsidP="0F75F70C">
      <w:pPr>
        <w:jc w:val="center"/>
        <w:rPr>
          <w:i/>
          <w:iCs/>
          <w:sz w:val="16"/>
          <w:szCs w:val="16"/>
        </w:rPr>
      </w:pPr>
      <w:r w:rsidRPr="00075D99">
        <w:rPr>
          <w:noProof/>
          <w:sz w:val="16"/>
          <w:szCs w:val="16"/>
          <w:lang w:val="en-US"/>
        </w:rPr>
        <mc:AlternateContent>
          <mc:Choice Requires="wpg">
            <w:drawing>
              <wp:anchor distT="0" distB="0" distL="114300" distR="114300" simplePos="0" relativeHeight="251664384" behindDoc="0" locked="0" layoutInCell="1" allowOverlap="1" wp14:anchorId="190CE0B5" wp14:editId="5F3487EB">
                <wp:simplePos x="0" y="0"/>
                <wp:positionH relativeFrom="column">
                  <wp:posOffset>1361661</wp:posOffset>
                </wp:positionH>
                <wp:positionV relativeFrom="paragraph">
                  <wp:posOffset>138899</wp:posOffset>
                </wp:positionV>
                <wp:extent cx="3019840" cy="399194"/>
                <wp:effectExtent l="0" t="0" r="28575" b="20320"/>
                <wp:wrapNone/>
                <wp:docPr id="7" name="Groupe 7"/>
                <wp:cNvGraphicFramePr/>
                <a:graphic xmlns:a="http://schemas.openxmlformats.org/drawingml/2006/main">
                  <a:graphicData uri="http://schemas.microsoft.com/office/word/2010/wordprocessingGroup">
                    <wpg:wgp>
                      <wpg:cNvGrpSpPr/>
                      <wpg:grpSpPr>
                        <a:xfrm>
                          <a:off x="0" y="0"/>
                          <a:ext cx="3019840" cy="399194"/>
                          <a:chOff x="0" y="-1905"/>
                          <a:chExt cx="3019840" cy="399194"/>
                        </a:xfrm>
                      </wpg:grpSpPr>
                      <wps:wsp>
                        <wps:cNvPr id="1" name="Rectangle 1"/>
                        <wps:cNvSpPr/>
                        <wps:spPr>
                          <a:xfrm>
                            <a:off x="0" y="-1905"/>
                            <a:ext cx="2921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3B56D9" w:rsidRPr="003B56D9" w:rsidRDefault="003B56D9" w:rsidP="003B56D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774700" y="6350"/>
                            <a:ext cx="2921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999B5" w14:textId="1EB7156F" w:rsidR="003B56D9" w:rsidRPr="003B56D9" w:rsidRDefault="003B56D9" w:rsidP="003B56D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701800" y="6350"/>
                            <a:ext cx="2921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7501D" w14:textId="77777777" w:rsidR="003B56D9" w:rsidRPr="003B56D9" w:rsidRDefault="003B56D9" w:rsidP="003B56D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727740" y="16289"/>
                            <a:ext cx="2921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B6C7B" w14:textId="77777777" w:rsidR="003B56D9" w:rsidRPr="003B56D9" w:rsidRDefault="003B56D9" w:rsidP="003B56D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0CE0B5" id="Groupe 7" o:spid="_x0000_s1026" style="position:absolute;left:0;text-align:left;margin-left:107.2pt;margin-top:10.95pt;width:237.8pt;height:31.45pt;z-index:251664384;mso-width-relative:margin;mso-height-relative:margin" coordorigin=",-19" coordsize="30198,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">
                <v:rect id="Rectangle 1" o:spid="_x0000_s1027" style="position:absolute;top:-19;width:2921;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672A6659" w14:textId="77777777" w:rsidR="003B56D9" w:rsidRPr="003B56D9" w:rsidRDefault="003B56D9" w:rsidP="003B56D9">
                        <w:pPr>
                          <w:jc w:val="center"/>
                          <w:rPr>
                            <w:color w:val="0070C0"/>
                          </w:rPr>
                        </w:pPr>
                      </w:p>
                    </w:txbxContent>
                  </v:textbox>
                </v:rect>
                <v:rect id="Rectangle 2" o:spid="_x0000_s1028" style="position:absolute;left:7747;top:63;width:292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18F999B5" w14:textId="1EB7156F" w:rsidR="003B56D9" w:rsidRPr="003B56D9" w:rsidRDefault="003B56D9" w:rsidP="003B56D9">
                        <w:pPr>
                          <w:jc w:val="center"/>
                          <w:rPr>
                            <w:color w:val="0070C0"/>
                          </w:rPr>
                        </w:pPr>
                      </w:p>
                    </w:txbxContent>
                  </v:textbox>
                </v:rect>
                <v:rect id="Rectangle 3" o:spid="_x0000_s1029" style="position:absolute;left:17018;top:63;width:292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0A37501D" w14:textId="77777777" w:rsidR="003B56D9" w:rsidRPr="003B56D9" w:rsidRDefault="003B56D9" w:rsidP="003B56D9">
                        <w:pPr>
                          <w:jc w:val="center"/>
                          <w:rPr>
                            <w:color w:val="0070C0"/>
                          </w:rPr>
                        </w:pPr>
                      </w:p>
                    </w:txbxContent>
                  </v:textbox>
                </v:rect>
                <v:rect id="Rectangle 4" o:spid="_x0000_s1030" style="position:absolute;left:27277;top:162;width:292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5DAB6C7B" w14:textId="77777777" w:rsidR="003B56D9" w:rsidRPr="003B56D9" w:rsidRDefault="003B56D9" w:rsidP="003B56D9">
                        <w:pPr>
                          <w:jc w:val="center"/>
                          <w:rPr>
                            <w:color w:val="0070C0"/>
                          </w:rPr>
                        </w:pPr>
                      </w:p>
                    </w:txbxContent>
                  </v:textbox>
                </v:rect>
              </v:group>
            </w:pict>
          </mc:Fallback>
        </mc:AlternateContent>
      </w:r>
      <w:r w:rsidR="00C35BF5" w:rsidRPr="00075D99">
        <w:rPr>
          <w:sz w:val="16"/>
          <w:szCs w:val="16"/>
        </w:rPr>
        <w:t>Réaction</w:t>
      </w:r>
      <w:r w:rsidR="00FC02CE">
        <w:rPr>
          <w:sz w:val="16"/>
          <w:szCs w:val="16"/>
        </w:rPr>
        <w:t xml:space="preserve"> </w:t>
      </w:r>
      <w:r w:rsidR="00FC02CE" w:rsidRPr="0F75F70C">
        <w:rPr>
          <w:b/>
          <w:bCs/>
          <w:sz w:val="16"/>
          <w:szCs w:val="16"/>
          <w:highlight w:val="yellow"/>
        </w:rPr>
        <w:t>non-équilibrée</w:t>
      </w:r>
      <w:r w:rsidR="00C35BF5" w:rsidRPr="00075D99">
        <w:rPr>
          <w:sz w:val="16"/>
          <w:szCs w:val="16"/>
        </w:rPr>
        <w:t xml:space="preserve"> entre le magnésium et l’acide chlorhydrique</w:t>
      </w:r>
      <w:r w:rsidR="0007777B">
        <w:rPr>
          <w:sz w:val="16"/>
          <w:szCs w:val="16"/>
        </w:rPr>
        <w:t xml:space="preserve"> </w:t>
      </w:r>
      <w:r w:rsidR="0007777B" w:rsidRPr="0007777B">
        <w:rPr>
          <w:sz w:val="16"/>
          <w:szCs w:val="16"/>
          <w:highlight w:val="yellow"/>
        </w:rPr>
        <w:t>(à remplir)</w:t>
      </w:r>
    </w:p>
    <w:p w14:paraId="2CAEF715" w14:textId="77777777" w:rsidR="00C35BF5" w:rsidRPr="00075D99" w:rsidRDefault="0F75F70C" w:rsidP="0F75F70C">
      <w:pPr>
        <w:jc w:val="center"/>
        <w:rPr>
          <w:lang w:val="en-CA"/>
        </w:rPr>
      </w:pPr>
      <w:r w:rsidRPr="0F75F70C">
        <w:rPr>
          <w:lang w:val="en-CA"/>
        </w:rPr>
        <w:t>Mg(s) +           HCl(aq) →           MgCl</w:t>
      </w:r>
      <w:r w:rsidRPr="0F75F70C">
        <w:rPr>
          <w:vertAlign w:val="subscript"/>
          <w:lang w:val="en-CA"/>
        </w:rPr>
        <w:t>2</w:t>
      </w:r>
      <w:r w:rsidRPr="0F75F70C">
        <w:rPr>
          <w:lang w:val="en-CA"/>
        </w:rPr>
        <w:t>(aq) +            H</w:t>
      </w:r>
      <w:r w:rsidRPr="0F75F70C">
        <w:rPr>
          <w:vertAlign w:val="subscript"/>
          <w:lang w:val="en-CA"/>
        </w:rPr>
        <w:t>2</w:t>
      </w:r>
      <w:r w:rsidRPr="0F75F70C">
        <w:rPr>
          <w:lang w:val="en-CA"/>
        </w:rPr>
        <w:t>(g)</w:t>
      </w:r>
    </w:p>
    <w:p w14:paraId="1EB4009C" w14:textId="0F03B9FD" w:rsidR="006904AD" w:rsidRPr="006904AD" w:rsidRDefault="0F75F70C" w:rsidP="0F75F70C">
      <w:pPr>
        <w:jc w:val="both"/>
        <w:rPr>
          <w:b/>
          <w:bCs/>
        </w:rPr>
      </w:pPr>
      <w:r w:rsidRPr="0F75F70C">
        <w:rPr>
          <w:b/>
          <w:bCs/>
        </w:rPr>
        <w:t>But</w:t>
      </w:r>
    </w:p>
    <w:p w14:paraId="62E185E1" w14:textId="267EA6AE" w:rsidR="00F562BE" w:rsidRPr="00E42B30" w:rsidRDefault="00F562BE" w:rsidP="003E3FF6">
      <w:pPr>
        <w:pStyle w:val="Header"/>
        <w:numPr>
          <w:ilvl w:val="0"/>
          <w:numId w:val="7"/>
        </w:numPr>
        <w:tabs>
          <w:tab w:val="clear" w:pos="4320"/>
          <w:tab w:val="clear" w:pos="8640"/>
          <w:tab w:val="center" w:pos="5040"/>
          <w:tab w:val="right" w:pos="10065"/>
        </w:tabs>
        <w:spacing w:beforeLines="120" w:before="288" w:line="300" w:lineRule="auto"/>
        <w:rPr>
          <w:b/>
          <w:bCs/>
          <w:color w:val="000000" w:themeColor="text1"/>
        </w:rPr>
      </w:pPr>
      <w:r w:rsidRPr="00E42B30">
        <w:rPr>
          <w:sz w:val="24"/>
          <w:szCs w:val="24"/>
          <w:highlight w:val="yellow"/>
        </w:rPr>
        <w:t>À compléter par l’élève</w:t>
      </w:r>
      <w:r w:rsidRPr="00E42B30">
        <w:rPr>
          <w:sz w:val="24"/>
          <w:szCs w:val="24"/>
        </w:rPr>
        <w:t xml:space="preserve"> </w:t>
      </w:r>
      <w:r w:rsidRPr="00E42B30">
        <w:rPr>
          <w:sz w:val="20"/>
          <w:szCs w:val="20"/>
        </w:rPr>
        <w:t>(</w:t>
      </w:r>
      <w:r w:rsidRPr="00E42B30">
        <w:rPr>
          <w:b/>
          <w:bCs/>
          <w:sz w:val="20"/>
          <w:szCs w:val="20"/>
          <w:highlight w:val="green"/>
        </w:rPr>
        <w:t>consultez le guide de rédaction</w:t>
      </w:r>
      <w:r w:rsidRPr="00E42B30">
        <w:rPr>
          <w:sz w:val="20"/>
          <w:szCs w:val="20"/>
        </w:rPr>
        <w:t>)</w:t>
      </w:r>
    </w:p>
    <w:p w14:paraId="24D02094" w14:textId="77777777" w:rsidR="00000A0D" w:rsidRDefault="00000A0D">
      <w:pPr>
        <w:rPr>
          <w:b/>
          <w:bCs/>
          <w:color w:val="000000" w:themeColor="text1"/>
        </w:rPr>
      </w:pPr>
      <w:r>
        <w:rPr>
          <w:b/>
          <w:bCs/>
          <w:color w:val="000000" w:themeColor="text1"/>
        </w:rPr>
        <w:br w:type="page"/>
      </w:r>
    </w:p>
    <w:p w14:paraId="3DD84160" w14:textId="37BE9112" w:rsidR="006904AD" w:rsidRPr="00075D99" w:rsidRDefault="0F75F70C" w:rsidP="00F562BE">
      <w:pPr>
        <w:pStyle w:val="Header"/>
        <w:tabs>
          <w:tab w:val="clear" w:pos="4320"/>
          <w:tab w:val="clear" w:pos="8640"/>
          <w:tab w:val="center" w:pos="5040"/>
          <w:tab w:val="right" w:pos="10065"/>
        </w:tabs>
        <w:spacing w:beforeLines="120" w:before="288" w:line="300" w:lineRule="auto"/>
        <w:rPr>
          <w:b/>
          <w:bCs/>
          <w:color w:val="000000" w:themeColor="text1"/>
        </w:rPr>
      </w:pPr>
      <w:r w:rsidRPr="0F75F70C">
        <w:rPr>
          <w:b/>
          <w:bCs/>
          <w:color w:val="000000" w:themeColor="text1"/>
        </w:rPr>
        <w:lastRenderedPageBreak/>
        <w:t>Cadre théorique</w:t>
      </w:r>
    </w:p>
    <w:p w14:paraId="6EE336C7" w14:textId="40F039D3" w:rsidR="00075D99" w:rsidRDefault="00075D99" w:rsidP="00A4600F">
      <w:pPr>
        <w:jc w:val="both"/>
        <w:rPr>
          <w:color w:val="000000" w:themeColor="text1"/>
        </w:rPr>
      </w:pPr>
      <w:r>
        <w:rPr>
          <w:color w:val="000000" w:themeColor="text1"/>
        </w:rPr>
        <w:tab/>
        <w:t>Afin de calculer le volume théorique de gaz (H</w:t>
      </w:r>
      <w:r>
        <w:rPr>
          <w:color w:val="000000" w:themeColor="text1"/>
          <w:vertAlign w:val="subscript"/>
        </w:rPr>
        <w:t>2</w:t>
      </w:r>
      <w:r w:rsidRPr="29F3F1D1">
        <w:rPr>
          <w:color w:val="000000" w:themeColor="text1"/>
        </w:rPr>
        <w:t>)</w:t>
      </w:r>
      <w:r>
        <w:rPr>
          <w:color w:val="000000" w:themeColor="text1"/>
        </w:rPr>
        <w:t xml:space="preserve"> libéré par la réaction, plusieurs étapes seront nécessaires.</w:t>
      </w:r>
    </w:p>
    <w:p w14:paraId="7BD9BCCB" w14:textId="771A4F3C" w:rsidR="00075D99" w:rsidRDefault="00075D99" w:rsidP="00A4600F">
      <w:pPr>
        <w:jc w:val="both"/>
        <w:rPr>
          <w:color w:val="000000" w:themeColor="text1"/>
        </w:rPr>
      </w:pPr>
      <w:r>
        <w:rPr>
          <w:color w:val="000000" w:themeColor="text1"/>
        </w:rPr>
        <w:tab/>
        <w:t>Tout d’abord, la formule de la masse molaire (M) du magnésium (Mg) permet de convertir la masse (m) de magnésium en quantité de magnésium (n) en moles selon l’équation 1:</w:t>
      </w:r>
    </w:p>
    <w:p w14:paraId="086DF202" w14:textId="77777777" w:rsidR="00075D99" w:rsidRPr="0094567F" w:rsidRDefault="00075D99" w:rsidP="00A4600F">
      <w:pPr>
        <w:tabs>
          <w:tab w:val="center" w:pos="5040"/>
          <w:tab w:val="right" w:pos="10080"/>
        </w:tabs>
        <w:jc w:val="both"/>
        <w:rPr>
          <w:rFonts w:eastAsiaTheme="minorEastAsia"/>
          <w:color w:val="000000" w:themeColor="text1"/>
          <w:sz w:val="28"/>
          <w:szCs w:val="28"/>
        </w:rPr>
      </w:pPr>
      <w:r>
        <w:rPr>
          <w:color w:val="000000" w:themeColor="text1"/>
        </w:rPr>
        <w:tab/>
      </w:r>
      <m:oMath>
        <m:r>
          <w:rPr>
            <w:rFonts w:ascii="Cambria Math" w:hAnsi="Cambria Math"/>
            <w:color w:val="000000" w:themeColor="text1"/>
            <w:sz w:val="28"/>
            <w:szCs w:val="28"/>
          </w:rPr>
          <m:t xml:space="preserve">M= </m:t>
        </m:r>
        <m:f>
          <m:fPr>
            <m:ctrlPr>
              <w:rPr>
                <w:rFonts w:ascii="Cambria Math" w:hAnsi="Cambria Math"/>
                <w:i/>
                <w:color w:val="000000" w:themeColor="text1"/>
                <w:sz w:val="28"/>
                <w:szCs w:val="28"/>
              </w:rPr>
            </m:ctrlPr>
          </m:fPr>
          <m:num>
            <m:r>
              <w:rPr>
                <w:rFonts w:ascii="Cambria Math" w:hAnsi="Cambria Math"/>
                <w:color w:val="000000" w:themeColor="text1"/>
                <w:sz w:val="28"/>
                <w:szCs w:val="28"/>
              </w:rPr>
              <m:t>m</m:t>
            </m:r>
          </m:num>
          <m:den>
            <m:r>
              <w:rPr>
                <w:rFonts w:ascii="Cambria Math" w:hAnsi="Cambria Math"/>
                <w:color w:val="000000" w:themeColor="text1"/>
                <w:sz w:val="28"/>
                <w:szCs w:val="28"/>
              </w:rPr>
              <m:t>n</m:t>
            </m:r>
          </m:den>
        </m:f>
      </m:oMath>
      <w:r w:rsidRPr="0094567F">
        <w:rPr>
          <w:rFonts w:eastAsiaTheme="minorEastAsia"/>
          <w:color w:val="000000" w:themeColor="text1"/>
          <w:sz w:val="28"/>
          <w:szCs w:val="28"/>
        </w:rPr>
        <w:tab/>
        <w:t>(1)</w:t>
      </w:r>
    </w:p>
    <w:p w14:paraId="61D139E7" w14:textId="5B94E57F" w:rsidR="004C6A4F" w:rsidRDefault="4E9E02BE" w:rsidP="00A4600F">
      <w:pPr>
        <w:tabs>
          <w:tab w:val="center" w:pos="4320"/>
          <w:tab w:val="center" w:pos="4410"/>
          <w:tab w:val="left" w:pos="5040"/>
          <w:tab w:val="right" w:pos="8640"/>
        </w:tabs>
        <w:jc w:val="both"/>
        <w:rPr>
          <w:rFonts w:eastAsiaTheme="minorEastAsia"/>
          <w:color w:val="000000" w:themeColor="text1"/>
        </w:rPr>
      </w:pPr>
      <w:r w:rsidRPr="4E9E02BE">
        <w:rPr>
          <w:rFonts w:eastAsiaTheme="minorEastAsia"/>
          <w:color w:val="000000" w:themeColor="text1"/>
        </w:rPr>
        <w:t xml:space="preserve">La masse molaire d’un élément est obtenue à partir d’un tableau périodique et la quantité est calculée en réorganisant et en isolant </w:t>
      </w:r>
      <w:r w:rsidRPr="4E9E02BE">
        <w:rPr>
          <w:rFonts w:eastAsiaTheme="minorEastAsia"/>
          <w:i/>
          <w:iCs/>
          <w:color w:val="000000" w:themeColor="text1"/>
        </w:rPr>
        <w:t>n</w:t>
      </w:r>
      <w:r w:rsidRPr="4E9E02BE">
        <w:rPr>
          <w:rFonts w:eastAsiaTheme="minorEastAsia"/>
          <w:color w:val="000000" w:themeColor="text1"/>
        </w:rPr>
        <w:t xml:space="preserve"> à partir de l’équation (1).</w:t>
      </w:r>
    </w:p>
    <w:p w14:paraId="41BF2265" w14:textId="6B82A2D2" w:rsidR="00075D99" w:rsidRDefault="4E9E02BE" w:rsidP="00A4600F">
      <w:pPr>
        <w:tabs>
          <w:tab w:val="center" w:pos="4320"/>
          <w:tab w:val="left" w:pos="5040"/>
          <w:tab w:val="right" w:pos="8640"/>
        </w:tabs>
        <w:ind w:firstLine="720"/>
        <w:jc w:val="both"/>
        <w:rPr>
          <w:rFonts w:eastAsiaTheme="minorEastAsia"/>
          <w:color w:val="000000" w:themeColor="text1"/>
        </w:rPr>
      </w:pPr>
      <w:r w:rsidRPr="4E9E02BE">
        <w:rPr>
          <w:rFonts w:eastAsiaTheme="minorEastAsia"/>
          <w:color w:val="000000" w:themeColor="text1"/>
        </w:rPr>
        <w:t>Ensuite, déterminer la quantité de moles de dihydrogène (H</w:t>
      </w:r>
      <w:r w:rsidRPr="4E9E02BE">
        <w:rPr>
          <w:rFonts w:eastAsiaTheme="minorEastAsia"/>
          <w:color w:val="000000" w:themeColor="text1"/>
          <w:vertAlign w:val="subscript"/>
        </w:rPr>
        <w:t>2(g)</w:t>
      </w:r>
      <w:r w:rsidRPr="4E9E02BE">
        <w:rPr>
          <w:rFonts w:eastAsiaTheme="minorEastAsia"/>
          <w:color w:val="000000" w:themeColor="text1"/>
        </w:rPr>
        <w:t>) qui sera produite, on doit utiliser une proportion stœchiométrique et l’équation équilibrée de la réaction entre le magnésium et l’acide chlorhydrique (équation 2) :</w:t>
      </w:r>
    </w:p>
    <w:p w14:paraId="6EFAF3E3" w14:textId="77777777" w:rsidR="004C6A4F" w:rsidRPr="0094567F" w:rsidRDefault="004C6A4F" w:rsidP="00A4600F">
      <w:pPr>
        <w:tabs>
          <w:tab w:val="center" w:pos="5040"/>
          <w:tab w:val="right" w:pos="10080"/>
        </w:tabs>
        <w:ind w:firstLine="720"/>
        <w:jc w:val="both"/>
        <w:rPr>
          <w:sz w:val="28"/>
          <w:szCs w:val="28"/>
          <w:lang w:val="en-CA"/>
        </w:rPr>
      </w:pPr>
      <w:r>
        <w:rPr>
          <w:rFonts w:eastAsiaTheme="minorEastAsia"/>
          <w:color w:val="000000" w:themeColor="text1"/>
        </w:rPr>
        <w:tab/>
      </w:r>
      <w:r w:rsidRPr="0094567F">
        <w:rPr>
          <w:rFonts w:eastAsiaTheme="minorEastAsia"/>
          <w:color w:val="000000" w:themeColor="text1"/>
          <w:sz w:val="28"/>
          <w:szCs w:val="28"/>
          <w:lang w:val="en-US"/>
        </w:rPr>
        <w:t xml:space="preserve">Mg </w:t>
      </w:r>
      <w:r w:rsidRPr="0094567F">
        <w:rPr>
          <w:rFonts w:eastAsiaTheme="minorEastAsia"/>
          <w:color w:val="000000" w:themeColor="text1"/>
          <w:sz w:val="28"/>
          <w:szCs w:val="28"/>
          <w:vertAlign w:val="subscript"/>
          <w:lang w:val="en-US"/>
        </w:rPr>
        <w:t>(s)</w:t>
      </w:r>
      <w:r w:rsidRPr="0094567F">
        <w:rPr>
          <w:rFonts w:eastAsiaTheme="minorEastAsia"/>
          <w:color w:val="000000" w:themeColor="text1"/>
          <w:sz w:val="28"/>
          <w:szCs w:val="28"/>
          <w:lang w:val="en-US"/>
        </w:rPr>
        <w:t xml:space="preserve"> + 2 HCl </w:t>
      </w:r>
      <w:r w:rsidRPr="0094567F">
        <w:rPr>
          <w:rFonts w:eastAsiaTheme="minorEastAsia"/>
          <w:color w:val="000000" w:themeColor="text1"/>
          <w:sz w:val="28"/>
          <w:szCs w:val="28"/>
          <w:vertAlign w:val="subscript"/>
          <w:lang w:val="en-US"/>
        </w:rPr>
        <w:t>(aq)</w:t>
      </w:r>
      <w:r w:rsidRPr="0094567F">
        <w:rPr>
          <w:rFonts w:eastAsiaTheme="minorEastAsia"/>
          <w:color w:val="000000" w:themeColor="text1"/>
          <w:sz w:val="28"/>
          <w:szCs w:val="28"/>
          <w:lang w:val="en-US"/>
        </w:rPr>
        <w:t xml:space="preserve"> </w:t>
      </w:r>
      <w:r w:rsidRPr="0094567F">
        <w:rPr>
          <w:sz w:val="28"/>
          <w:szCs w:val="28"/>
          <w:lang w:val="en-CA"/>
        </w:rPr>
        <w:t>→ MgCl</w:t>
      </w:r>
      <w:r w:rsidRPr="0094567F">
        <w:rPr>
          <w:sz w:val="28"/>
          <w:szCs w:val="28"/>
          <w:vertAlign w:val="subscript"/>
          <w:lang w:val="en-CA"/>
        </w:rPr>
        <w:t>2(aq)</w:t>
      </w:r>
      <w:r w:rsidRPr="0094567F">
        <w:rPr>
          <w:sz w:val="28"/>
          <w:szCs w:val="28"/>
          <w:lang w:val="en-CA"/>
        </w:rPr>
        <w:t xml:space="preserve"> + H</w:t>
      </w:r>
      <w:r w:rsidRPr="0094567F">
        <w:rPr>
          <w:sz w:val="28"/>
          <w:szCs w:val="28"/>
          <w:vertAlign w:val="subscript"/>
          <w:lang w:val="en-CA"/>
        </w:rPr>
        <w:t>2(g)</w:t>
      </w:r>
      <w:r w:rsidRPr="0094567F">
        <w:rPr>
          <w:sz w:val="28"/>
          <w:szCs w:val="28"/>
          <w:vertAlign w:val="subscript"/>
          <w:lang w:val="en-CA"/>
        </w:rPr>
        <w:tab/>
      </w:r>
      <w:r w:rsidRPr="0094567F">
        <w:rPr>
          <w:sz w:val="28"/>
          <w:szCs w:val="28"/>
          <w:lang w:val="en-CA"/>
        </w:rPr>
        <w:t>(2)</w:t>
      </w:r>
    </w:p>
    <w:p w14:paraId="03DB221F" w14:textId="5ACEE51B" w:rsidR="004C6A4F" w:rsidRDefault="7773589C" w:rsidP="00A4600F">
      <w:pPr>
        <w:tabs>
          <w:tab w:val="center" w:pos="4320"/>
          <w:tab w:val="left" w:pos="5040"/>
          <w:tab w:val="right" w:pos="8640"/>
        </w:tabs>
        <w:ind w:firstLine="720"/>
        <w:jc w:val="both"/>
        <w:rPr>
          <w:color w:val="000000" w:themeColor="text1"/>
        </w:rPr>
      </w:pPr>
      <w:r>
        <w:t xml:space="preserve">La proportion </w:t>
      </w:r>
      <w:r w:rsidRPr="7773589C">
        <w:rPr>
          <w:rFonts w:eastAsiaTheme="minorEastAsia"/>
          <w:color w:val="000000" w:themeColor="text1"/>
        </w:rPr>
        <w:t xml:space="preserve">stœchiométrique </w:t>
      </w:r>
      <w:r w:rsidRPr="7773589C">
        <w:rPr>
          <w:i/>
          <w:iCs/>
        </w:rPr>
        <w:t>n</w:t>
      </w:r>
      <w:r w:rsidRPr="7773589C">
        <w:rPr>
          <w:vertAlign w:val="subscript"/>
        </w:rPr>
        <w:t xml:space="preserve">Mg </w:t>
      </w:r>
      <w:r w:rsidRPr="7773589C">
        <w:rPr>
          <w:color w:val="000000" w:themeColor="text1"/>
        </w:rPr>
        <w:t xml:space="preserve">à </w:t>
      </w:r>
      <w:r w:rsidRPr="7773589C">
        <w:rPr>
          <w:i/>
          <w:iCs/>
          <w:color w:val="000000" w:themeColor="text1"/>
        </w:rPr>
        <w:t>n</w:t>
      </w:r>
      <w:r w:rsidRPr="7773589C">
        <w:rPr>
          <w:color w:val="000000" w:themeColor="text1"/>
          <w:vertAlign w:val="subscript"/>
        </w:rPr>
        <w:t xml:space="preserve">H2 </w:t>
      </w:r>
      <w:r w:rsidRPr="7773589C">
        <w:rPr>
          <w:color w:val="000000" w:themeColor="text1"/>
        </w:rPr>
        <w:t>est 1 mol pour 1 mol. À noter que l’acide HCl est utilisé en excédant donc on n’a pas à le considérer dans nos calculs stœchiométriques. Le réactif limitant est donc le Mg car lorsque l’acide chlorhydrique aura complètement fait réagir le métal, la réaction s’arrêtera et il n’y aura plus de production de gaz (H</w:t>
      </w:r>
      <w:r w:rsidRPr="7773589C">
        <w:rPr>
          <w:color w:val="000000" w:themeColor="text1"/>
          <w:vertAlign w:val="subscript"/>
        </w:rPr>
        <w:t>2</w:t>
      </w:r>
      <w:r w:rsidRPr="7773589C">
        <w:rPr>
          <w:color w:val="000000" w:themeColor="text1"/>
        </w:rPr>
        <w:t>).</w:t>
      </w:r>
    </w:p>
    <w:p w14:paraId="4268056F" w14:textId="372F5A58" w:rsidR="004C6A4F" w:rsidRPr="00280499" w:rsidRDefault="7773589C" w:rsidP="00A4600F">
      <w:pPr>
        <w:tabs>
          <w:tab w:val="center" w:pos="4320"/>
          <w:tab w:val="left" w:pos="5040"/>
          <w:tab w:val="right" w:pos="8640"/>
        </w:tabs>
        <w:ind w:firstLine="720"/>
        <w:jc w:val="both"/>
        <w:rPr>
          <w:color w:val="000000" w:themeColor="text1"/>
        </w:rPr>
      </w:pPr>
      <w:r w:rsidRPr="7773589C">
        <w:rPr>
          <w:color w:val="000000" w:themeColor="text1"/>
        </w:rPr>
        <w:t>La récolte du gaz H</w:t>
      </w:r>
      <w:r w:rsidRPr="7773589C">
        <w:rPr>
          <w:color w:val="000000" w:themeColor="text1"/>
          <w:vertAlign w:val="subscript"/>
        </w:rPr>
        <w:t>2</w:t>
      </w:r>
      <w:r w:rsidRPr="7773589C">
        <w:rPr>
          <w:color w:val="000000" w:themeColor="text1"/>
        </w:rPr>
        <w:t xml:space="preserve"> se fait par déplacement d’eau. On présume que la température et pression dans le laboratoire sont équivalentes à la température et la pression du gaz recueilli. À partir de ces variables, on pourra calculer le volume théorique du gaz H</w:t>
      </w:r>
      <w:r w:rsidRPr="7773589C">
        <w:rPr>
          <w:color w:val="000000" w:themeColor="text1"/>
          <w:vertAlign w:val="subscript"/>
        </w:rPr>
        <w:t>2</w:t>
      </w:r>
      <w:r w:rsidRPr="7773589C">
        <w:rPr>
          <w:color w:val="000000" w:themeColor="text1"/>
        </w:rPr>
        <w:t xml:space="preserve"> à partir de la loi des gaz parfaits (équation 3) :</w:t>
      </w:r>
    </w:p>
    <w:p w14:paraId="79837F95" w14:textId="77777777" w:rsidR="004C6A4F" w:rsidRPr="0094567F" w:rsidRDefault="004C6A4F" w:rsidP="00A4600F">
      <w:pPr>
        <w:tabs>
          <w:tab w:val="center" w:pos="5040"/>
          <w:tab w:val="right" w:pos="10080"/>
        </w:tabs>
        <w:ind w:firstLine="720"/>
        <w:jc w:val="both"/>
        <w:rPr>
          <w:color w:val="000000" w:themeColor="text1"/>
          <w:sz w:val="28"/>
          <w:szCs w:val="28"/>
        </w:rPr>
      </w:pPr>
      <w:r w:rsidRPr="00280499">
        <w:rPr>
          <w:color w:val="000000" w:themeColor="text1"/>
        </w:rPr>
        <w:tab/>
      </w:r>
      <w:r w:rsidRPr="0094567F">
        <w:rPr>
          <w:color w:val="000000" w:themeColor="text1"/>
          <w:sz w:val="28"/>
          <w:szCs w:val="28"/>
        </w:rPr>
        <w:t>PV = nRT</w:t>
      </w:r>
      <w:r w:rsidRPr="0094567F">
        <w:rPr>
          <w:color w:val="000000" w:themeColor="text1"/>
          <w:sz w:val="28"/>
          <w:szCs w:val="28"/>
        </w:rPr>
        <w:tab/>
        <w:t>(3)</w:t>
      </w:r>
    </w:p>
    <w:p w14:paraId="4F0B2F80" w14:textId="19C13D47" w:rsidR="004C6A4F" w:rsidRPr="00280499" w:rsidRDefault="004C6A4F" w:rsidP="00A4600F">
      <w:pPr>
        <w:tabs>
          <w:tab w:val="center" w:pos="4320"/>
          <w:tab w:val="left" w:pos="5040"/>
          <w:tab w:val="right" w:pos="8640"/>
        </w:tabs>
        <w:jc w:val="both"/>
        <w:rPr>
          <w:rFonts w:eastAsiaTheme="minorEastAsia"/>
          <w:color w:val="000000" w:themeColor="text1"/>
        </w:rPr>
      </w:pPr>
      <w:r w:rsidRPr="00280499">
        <w:rPr>
          <w:color w:val="000000" w:themeColor="text1"/>
        </w:rPr>
        <w:t xml:space="preserve">Cette équation permet de mettre en relation quatre variables différentes d’un gaz (la pression P en kPa, le volume V en L, la quantité n en mol et la température T en K) par l’entremise de la constante des gaz parfaits (R = 8,314 </w:t>
      </w:r>
      <m:oMath>
        <m:f>
          <m:fPr>
            <m:ctrlPr>
              <w:rPr>
                <w:rFonts w:ascii="Cambria Math" w:hAnsi="Cambria Math"/>
                <w:i/>
                <w:color w:val="000000" w:themeColor="text1"/>
              </w:rPr>
            </m:ctrlPr>
          </m:fPr>
          <m:num>
            <m:r>
              <w:rPr>
                <w:rFonts w:ascii="Cambria Math" w:hAnsi="Cambria Math"/>
                <w:color w:val="000000" w:themeColor="text1"/>
              </w:rPr>
              <m:t>kpa L</m:t>
            </m:r>
          </m:num>
          <m:den>
            <m:r>
              <w:rPr>
                <w:rFonts w:ascii="Cambria Math" w:hAnsi="Cambria Math"/>
                <w:color w:val="000000" w:themeColor="text1"/>
              </w:rPr>
              <m:t>mol K</m:t>
            </m:r>
          </m:den>
        </m:f>
      </m:oMath>
      <w:r w:rsidRPr="29F3F1D1">
        <w:rPr>
          <w:rFonts w:eastAsiaTheme="minorEastAsia"/>
          <w:color w:val="000000" w:themeColor="text1"/>
        </w:rPr>
        <w:t>). On peut réarranger l’équation (3) pour isoler</w:t>
      </w:r>
      <w:r w:rsidR="0058008B">
        <w:rPr>
          <w:rFonts w:eastAsiaTheme="minorEastAsia"/>
          <w:color w:val="000000" w:themeColor="text1"/>
        </w:rPr>
        <w:t xml:space="preserve"> et donc calculer</w:t>
      </w:r>
      <w:r w:rsidRPr="29F3F1D1">
        <w:rPr>
          <w:rFonts w:eastAsiaTheme="minorEastAsia"/>
          <w:color w:val="000000" w:themeColor="text1"/>
        </w:rPr>
        <w:t xml:space="preserve"> le volume</w:t>
      </w:r>
      <w:r w:rsidR="0058008B">
        <w:rPr>
          <w:rFonts w:eastAsiaTheme="minorEastAsia"/>
          <w:color w:val="000000" w:themeColor="text1"/>
        </w:rPr>
        <w:t xml:space="preserve"> théorique</w:t>
      </w:r>
      <w:r w:rsidRPr="29F3F1D1">
        <w:rPr>
          <w:rFonts w:eastAsiaTheme="minorEastAsia"/>
          <w:color w:val="000000" w:themeColor="text1"/>
        </w:rPr>
        <w:t xml:space="preserve"> (V) selon l’équation (4) :</w:t>
      </w:r>
    </w:p>
    <w:p w14:paraId="2FBB29F4" w14:textId="77777777" w:rsidR="004C6A4F" w:rsidRPr="0094567F" w:rsidRDefault="004C6A4F" w:rsidP="00A4600F">
      <w:pPr>
        <w:tabs>
          <w:tab w:val="center" w:pos="5040"/>
          <w:tab w:val="right" w:pos="10080"/>
        </w:tabs>
        <w:jc w:val="both"/>
        <w:rPr>
          <w:rFonts w:eastAsiaTheme="minorEastAsia"/>
          <w:color w:val="000000" w:themeColor="text1"/>
          <w:sz w:val="28"/>
          <w:szCs w:val="28"/>
          <w:highlight w:val="yellow"/>
        </w:rPr>
      </w:pPr>
      <w:r>
        <w:rPr>
          <w:rFonts w:eastAsiaTheme="minorEastAsia"/>
          <w:color w:val="000000" w:themeColor="text1"/>
        </w:rPr>
        <w:tab/>
      </w:r>
      <m:oMath>
        <m:r>
          <w:rPr>
            <w:rFonts w:ascii="Cambria Math" w:eastAsiaTheme="minorEastAsia" w:hAnsi="Cambria Math"/>
            <w:color w:val="000000" w:themeColor="text1"/>
            <w:sz w:val="28"/>
            <w:szCs w:val="28"/>
          </w:rPr>
          <m:t xml:space="preserve">V= </m:t>
        </m:r>
        <m:f>
          <m:fPr>
            <m:ctrlPr>
              <w:rPr>
                <w:rFonts w:ascii="Cambria Math" w:eastAsiaTheme="minorEastAsia" w:hAnsi="Cambria Math"/>
                <w:i/>
                <w:color w:val="000000" w:themeColor="text1"/>
                <w:sz w:val="28"/>
                <w:szCs w:val="28"/>
              </w:rPr>
            </m:ctrlPr>
          </m:fPr>
          <m:num>
            <m:r>
              <w:rPr>
                <w:rFonts w:ascii="Cambria Math" w:eastAsiaTheme="minorEastAsia" w:hAnsi="Cambria Math"/>
                <w:color w:val="000000" w:themeColor="text1"/>
                <w:sz w:val="28"/>
                <w:szCs w:val="28"/>
              </w:rPr>
              <m:t>nRT</m:t>
            </m:r>
          </m:num>
          <m:den>
            <m:r>
              <w:rPr>
                <w:rFonts w:ascii="Cambria Math" w:eastAsiaTheme="minorEastAsia" w:hAnsi="Cambria Math"/>
                <w:color w:val="000000" w:themeColor="text1"/>
                <w:sz w:val="28"/>
                <w:szCs w:val="28"/>
              </w:rPr>
              <m:t>P</m:t>
            </m:r>
          </m:den>
        </m:f>
      </m:oMath>
      <w:r w:rsidRPr="0094567F">
        <w:rPr>
          <w:rFonts w:eastAsiaTheme="minorEastAsia"/>
          <w:color w:val="000000" w:themeColor="text1"/>
          <w:sz w:val="28"/>
          <w:szCs w:val="28"/>
        </w:rPr>
        <w:tab/>
        <w:t>(4)</w:t>
      </w:r>
    </w:p>
    <w:p w14:paraId="55E2BF61" w14:textId="62CEE076" w:rsidR="004C6A4F" w:rsidRDefault="29F3F1D1" w:rsidP="00A4600F">
      <w:pPr>
        <w:tabs>
          <w:tab w:val="center" w:pos="4320"/>
          <w:tab w:val="left" w:pos="5040"/>
          <w:tab w:val="right" w:pos="8640"/>
        </w:tabs>
        <w:ind w:firstLine="720"/>
        <w:jc w:val="both"/>
        <w:rPr>
          <w:color w:val="000000" w:themeColor="text1"/>
        </w:rPr>
      </w:pPr>
      <w:r w:rsidRPr="29F3F1D1">
        <w:rPr>
          <w:color w:val="000000" w:themeColor="text1"/>
        </w:rPr>
        <w:t>Pour obtenir le volume de façon expérimental, nous allons observer la relation de la loi d’Avogadro (équation 5) qui met en relation mathématique la quantité d’un gaz et le volume qu’il occupe :</w:t>
      </w:r>
    </w:p>
    <w:p w14:paraId="01FFD89C" w14:textId="77777777" w:rsidR="004C6A4F" w:rsidRPr="0094567F" w:rsidRDefault="004C6A4F" w:rsidP="00A4600F">
      <w:pPr>
        <w:tabs>
          <w:tab w:val="center" w:pos="5040"/>
          <w:tab w:val="right" w:pos="10080"/>
        </w:tabs>
        <w:ind w:firstLine="720"/>
        <w:jc w:val="both"/>
        <w:rPr>
          <w:color w:val="000000" w:themeColor="text1"/>
          <w:sz w:val="28"/>
          <w:szCs w:val="28"/>
        </w:rPr>
      </w:pPr>
      <w:r>
        <w:rPr>
          <w:color w:val="000000" w:themeColor="text1"/>
        </w:rPr>
        <w:tab/>
      </w: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1</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den>
        </m:f>
        <m:r>
          <w:rPr>
            <w:rFonts w:ascii="Cambria Math" w:eastAsiaTheme="minorEastAsia" w:hAnsi="Cambria Math"/>
            <w:color w:val="000000" w:themeColor="text1"/>
            <w:sz w:val="28"/>
            <w:szCs w:val="28"/>
          </w:rPr>
          <m:t xml:space="preserve">= </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m:t>
                </m:r>
              </m:sub>
            </m:sSub>
          </m:den>
        </m:f>
      </m:oMath>
      <w:r w:rsidR="00A30EE7" w:rsidRPr="0094567F">
        <w:rPr>
          <w:rFonts w:eastAsiaTheme="minorEastAsia"/>
          <w:color w:val="000000" w:themeColor="text1"/>
          <w:sz w:val="28"/>
          <w:szCs w:val="28"/>
        </w:rPr>
        <w:tab/>
        <w:t>(5)</w:t>
      </w:r>
    </w:p>
    <w:p w14:paraId="1FECE595" w14:textId="77777777" w:rsidR="00000A0D" w:rsidRDefault="29F3F1D1" w:rsidP="00A4600F">
      <w:pPr>
        <w:tabs>
          <w:tab w:val="center" w:pos="4320"/>
          <w:tab w:val="left" w:pos="5040"/>
          <w:tab w:val="right" w:pos="8640"/>
        </w:tabs>
        <w:ind w:firstLine="720"/>
        <w:jc w:val="both"/>
        <w:rPr>
          <w:color w:val="000000" w:themeColor="text1"/>
        </w:rPr>
      </w:pPr>
      <w:r w:rsidRPr="29F3F1D1">
        <w:rPr>
          <w:color w:val="000000" w:themeColor="text1"/>
        </w:rPr>
        <w:t>Une mise en commun des données avec toutes les équipes de la classe nous permettra de construire un graphique afin d’établir une corrélation linéaire.</w:t>
      </w:r>
      <w:r w:rsidR="00000A0D">
        <w:rPr>
          <w:color w:val="000000" w:themeColor="text1"/>
        </w:rPr>
        <w:t xml:space="preserve"> Ainsi, l’équation (5) pourra être reformulée selon une équation linéaire de la forme :</w:t>
      </w:r>
    </w:p>
    <w:p w14:paraId="7E1D3FC4" w14:textId="4061A4DF" w:rsidR="00000A0D" w:rsidRDefault="00000A0D" w:rsidP="00000A0D">
      <w:pPr>
        <w:tabs>
          <w:tab w:val="center" w:pos="4962"/>
          <w:tab w:val="right" w:pos="10065"/>
        </w:tabs>
        <w:ind w:firstLine="720"/>
        <w:jc w:val="both"/>
        <w:rPr>
          <w:color w:val="000000" w:themeColor="text1"/>
        </w:rPr>
      </w:pPr>
      <w:r>
        <w:rPr>
          <w:color w:val="000000" w:themeColor="text1"/>
        </w:rPr>
        <w:tab/>
        <w:t>y = mx + b</w:t>
      </w:r>
      <w:r>
        <w:rPr>
          <w:color w:val="000000" w:themeColor="text1"/>
        </w:rPr>
        <w:tab/>
      </w:r>
      <w:r w:rsidRPr="00DC6B2E">
        <w:rPr>
          <w:color w:val="000000" w:themeColor="text1"/>
          <w:sz w:val="28"/>
          <w:szCs w:val="28"/>
        </w:rPr>
        <w:t>(6)</w:t>
      </w:r>
    </w:p>
    <w:p w14:paraId="2F911233" w14:textId="77FDE03B" w:rsidR="00E5063B" w:rsidRDefault="29F3F1D1" w:rsidP="00A4600F">
      <w:pPr>
        <w:tabs>
          <w:tab w:val="center" w:pos="4320"/>
          <w:tab w:val="left" w:pos="5040"/>
          <w:tab w:val="right" w:pos="8640"/>
        </w:tabs>
        <w:ind w:firstLine="720"/>
        <w:jc w:val="both"/>
        <w:rPr>
          <w:color w:val="000000" w:themeColor="text1"/>
        </w:rPr>
      </w:pPr>
      <w:r w:rsidRPr="29F3F1D1">
        <w:rPr>
          <w:color w:val="000000" w:themeColor="text1"/>
        </w:rPr>
        <w:t xml:space="preserve"> À l’aide de l’équation de la droite obtenue</w:t>
      </w:r>
      <w:r w:rsidR="00000A0D">
        <w:rPr>
          <w:color w:val="000000" w:themeColor="text1"/>
        </w:rPr>
        <w:t xml:space="preserve"> où les paramètres m et b peuvent être obtenus</w:t>
      </w:r>
      <w:r w:rsidRPr="29F3F1D1">
        <w:rPr>
          <w:color w:val="000000" w:themeColor="text1"/>
        </w:rPr>
        <w:t xml:space="preserve">, on pourra </w:t>
      </w:r>
      <w:r w:rsidR="00E07E08">
        <w:rPr>
          <w:color w:val="000000" w:themeColor="text1"/>
        </w:rPr>
        <w:t>extrapoler</w:t>
      </w:r>
      <w:r w:rsidRPr="29F3F1D1">
        <w:rPr>
          <w:color w:val="000000" w:themeColor="text1"/>
        </w:rPr>
        <w:t xml:space="preserve"> le volume du gaz en fonction du nombre de moles produit</w:t>
      </w:r>
      <w:r w:rsidR="00740494">
        <w:rPr>
          <w:color w:val="000000" w:themeColor="text1"/>
        </w:rPr>
        <w:t xml:space="preserve"> afin de répondre au but du labo.</w:t>
      </w:r>
    </w:p>
    <w:p w14:paraId="3D4A8188" w14:textId="59A4E0C1" w:rsidR="00E30AAB" w:rsidRDefault="29F3F1D1" w:rsidP="00A4600F">
      <w:pPr>
        <w:tabs>
          <w:tab w:val="center" w:pos="4320"/>
          <w:tab w:val="left" w:pos="5040"/>
          <w:tab w:val="right" w:pos="8640"/>
        </w:tabs>
        <w:ind w:firstLine="720"/>
        <w:jc w:val="both"/>
        <w:rPr>
          <w:color w:val="000000" w:themeColor="text1"/>
        </w:rPr>
      </w:pPr>
      <w:r w:rsidRPr="29F3F1D1">
        <w:rPr>
          <w:color w:val="000000" w:themeColor="text1"/>
        </w:rPr>
        <w:lastRenderedPageBreak/>
        <w:t>En laboratoire, nous travaillions avec un gaz réel. Il y a quelques approximations nécessaires afin de nous simplifier la tâche. Par exemple, puisqu’on récolte le gaz par déplacement d'eau, de la vapeur d’eau ( H</w:t>
      </w:r>
      <w:r w:rsidRPr="29F3F1D1">
        <w:rPr>
          <w:color w:val="000000" w:themeColor="text1"/>
          <w:vertAlign w:val="subscript"/>
        </w:rPr>
        <w:t>2</w:t>
      </w:r>
      <w:r w:rsidRPr="29F3F1D1">
        <w:rPr>
          <w:color w:val="000000" w:themeColor="text1"/>
        </w:rPr>
        <w:t>O</w:t>
      </w:r>
      <w:r w:rsidRPr="29F3F1D1">
        <w:rPr>
          <w:color w:val="000000" w:themeColor="text1"/>
          <w:vertAlign w:val="subscript"/>
        </w:rPr>
        <w:t xml:space="preserve">(g) </w:t>
      </w:r>
      <w:r w:rsidRPr="29F3F1D1">
        <w:rPr>
          <w:color w:val="000000" w:themeColor="text1"/>
        </w:rPr>
        <w:t>) sera nécessairement présente. Il est donc faux de considérer que la pression du gaz recueilli est la même que la pression ambiante. Il faudra alors considérer la loi de Dalton (loi des pressions partielles) qui dit que la pression totale d’un mélange est équivalente à la somme des pressions partielles des constituants du mélange. Alors :</w:t>
      </w:r>
    </w:p>
    <w:p w14:paraId="18EC600B" w14:textId="55603042" w:rsidR="001662A2" w:rsidRPr="0094567F" w:rsidRDefault="001662A2" w:rsidP="00A4600F">
      <w:pPr>
        <w:tabs>
          <w:tab w:val="center" w:pos="5040"/>
          <w:tab w:val="right" w:pos="10080"/>
        </w:tabs>
        <w:ind w:firstLine="720"/>
        <w:rPr>
          <w:color w:val="000000" w:themeColor="text1"/>
          <w:sz w:val="28"/>
          <w:szCs w:val="28"/>
        </w:rPr>
      </w:pPr>
      <w:r>
        <w:rPr>
          <w:color w:val="000000" w:themeColor="text1"/>
        </w:rPr>
        <w:tab/>
      </w:r>
      <w:r w:rsidRPr="0094567F">
        <w:rPr>
          <w:color w:val="000000" w:themeColor="text1"/>
          <w:sz w:val="28"/>
          <w:szCs w:val="28"/>
        </w:rPr>
        <w:t>P</w:t>
      </w:r>
      <w:r w:rsidRPr="0094567F">
        <w:rPr>
          <w:color w:val="000000" w:themeColor="text1"/>
          <w:sz w:val="28"/>
          <w:szCs w:val="28"/>
          <w:vertAlign w:val="subscript"/>
        </w:rPr>
        <w:t>mesuré</w:t>
      </w:r>
      <w:r w:rsidRPr="0094567F">
        <w:rPr>
          <w:color w:val="000000" w:themeColor="text1"/>
          <w:sz w:val="28"/>
          <w:szCs w:val="28"/>
        </w:rPr>
        <w:t xml:space="preserve"> = P</w:t>
      </w:r>
      <w:r w:rsidRPr="0094567F">
        <w:rPr>
          <w:color w:val="000000" w:themeColor="text1"/>
          <w:sz w:val="28"/>
          <w:szCs w:val="28"/>
          <w:vertAlign w:val="subscript"/>
        </w:rPr>
        <w:t xml:space="preserve">gaz </w:t>
      </w:r>
      <w:r w:rsidRPr="0094567F">
        <w:rPr>
          <w:color w:val="000000" w:themeColor="text1"/>
          <w:sz w:val="28"/>
          <w:szCs w:val="28"/>
        </w:rPr>
        <w:t xml:space="preserve"> + P</w:t>
      </w:r>
      <w:r w:rsidRPr="0094567F">
        <w:rPr>
          <w:color w:val="000000" w:themeColor="text1"/>
          <w:sz w:val="28"/>
          <w:szCs w:val="28"/>
          <w:vertAlign w:val="subscript"/>
        </w:rPr>
        <w:t>H2O</w:t>
      </w:r>
      <w:r w:rsidRPr="0094567F">
        <w:rPr>
          <w:color w:val="000000" w:themeColor="text1"/>
          <w:sz w:val="28"/>
          <w:szCs w:val="28"/>
          <w:vertAlign w:val="subscript"/>
        </w:rPr>
        <w:tab/>
      </w:r>
      <w:r w:rsidRPr="0094567F">
        <w:rPr>
          <w:color w:val="000000" w:themeColor="text1"/>
          <w:sz w:val="28"/>
          <w:szCs w:val="28"/>
        </w:rPr>
        <w:t>(</w:t>
      </w:r>
      <w:r w:rsidR="00DC6B2E">
        <w:rPr>
          <w:color w:val="000000" w:themeColor="text1"/>
          <w:sz w:val="28"/>
          <w:szCs w:val="28"/>
        </w:rPr>
        <w:t>7</w:t>
      </w:r>
      <w:r w:rsidRPr="0094567F">
        <w:rPr>
          <w:color w:val="000000" w:themeColor="text1"/>
          <w:sz w:val="28"/>
          <w:szCs w:val="28"/>
        </w:rPr>
        <w:t>)</w:t>
      </w:r>
    </w:p>
    <w:p w14:paraId="50731F9B" w14:textId="16DDDF39" w:rsidR="003850A6" w:rsidRPr="003850A6" w:rsidRDefault="003850A6" w:rsidP="00A4600F">
      <w:pPr>
        <w:tabs>
          <w:tab w:val="center" w:pos="4320"/>
          <w:tab w:val="left" w:pos="5040"/>
          <w:tab w:val="right" w:pos="8640"/>
        </w:tabs>
        <w:ind w:firstLine="720"/>
        <w:rPr>
          <w:color w:val="000000" w:themeColor="text1"/>
        </w:rPr>
      </w:pPr>
      <w:r>
        <w:rPr>
          <w:color w:val="000000" w:themeColor="text1"/>
        </w:rPr>
        <w:t>La pression partielle de l’eau (P</w:t>
      </w:r>
      <w:r>
        <w:rPr>
          <w:color w:val="000000" w:themeColor="text1"/>
          <w:vertAlign w:val="subscript"/>
        </w:rPr>
        <w:t>H2O</w:t>
      </w:r>
      <w:r>
        <w:rPr>
          <w:color w:val="000000" w:themeColor="text1"/>
        </w:rPr>
        <w:t>) peut être obtenu à l’aide d’une table qui met en relation les pressions partielles déterminées de façon expérimentale et la température de l’eau.</w:t>
      </w:r>
    </w:p>
    <w:p w14:paraId="3787E621" w14:textId="293C1EB8" w:rsidR="0067571E" w:rsidRDefault="00CB0DC5" w:rsidP="00A4600F">
      <w:pPr>
        <w:tabs>
          <w:tab w:val="center" w:pos="4320"/>
          <w:tab w:val="left" w:pos="5040"/>
          <w:tab w:val="right" w:pos="8640"/>
        </w:tabs>
        <w:ind w:firstLine="720"/>
        <w:rPr>
          <w:color w:val="000000" w:themeColor="text1"/>
        </w:rPr>
      </w:pPr>
      <w:r>
        <w:rPr>
          <w:color w:val="000000" w:themeColor="text1"/>
        </w:rPr>
        <w:t>Finalement</w:t>
      </w:r>
      <w:r w:rsidR="29F3F1D1" w:rsidRPr="29F3F1D1">
        <w:rPr>
          <w:color w:val="000000" w:themeColor="text1"/>
        </w:rPr>
        <w:t>, un gaz réel va ressembler de plus en plus un gaz parfait à de hautes températures et de basses pressions. Il y aura donc quelques fluctuations entre le résultat expérimental et la valeur théorique.</w:t>
      </w:r>
    </w:p>
    <w:p w14:paraId="69273287" w14:textId="77777777" w:rsidR="0067571E" w:rsidRDefault="0067571E" w:rsidP="0067571E">
      <w:pPr>
        <w:tabs>
          <w:tab w:val="center" w:pos="4320"/>
          <w:tab w:val="right" w:pos="8640"/>
        </w:tabs>
        <w:rPr>
          <w:color w:val="000000" w:themeColor="text1"/>
        </w:rPr>
      </w:pPr>
    </w:p>
    <w:p w14:paraId="288AB753" w14:textId="1ADB465E" w:rsidR="006904AD" w:rsidRPr="006904AD" w:rsidRDefault="0F75F70C" w:rsidP="0F75F70C">
      <w:pPr>
        <w:tabs>
          <w:tab w:val="center" w:pos="4320"/>
          <w:tab w:val="right" w:pos="8640"/>
        </w:tabs>
        <w:rPr>
          <w:b/>
          <w:bCs/>
        </w:rPr>
      </w:pPr>
      <w:r w:rsidRPr="0F75F70C">
        <w:rPr>
          <w:b/>
          <w:bCs/>
        </w:rPr>
        <w:t>Matériel</w:t>
      </w:r>
    </w:p>
    <w:p w14:paraId="736B5758" w14:textId="6D3B9289" w:rsidR="29F3F1D1" w:rsidRDefault="29F3F1D1" w:rsidP="29F3F1D1">
      <w:pPr>
        <w:pStyle w:val="ListParagraph"/>
        <w:numPr>
          <w:ilvl w:val="0"/>
          <w:numId w:val="4"/>
        </w:numPr>
        <w:jc w:val="both"/>
      </w:pPr>
      <w:r w:rsidRPr="00F562BE">
        <w:rPr>
          <w:highlight w:val="yellow"/>
        </w:rPr>
        <w:t xml:space="preserve">À compléter </w:t>
      </w:r>
      <w:r w:rsidRPr="00F562BE">
        <w:rPr>
          <w:highlight w:val="green"/>
        </w:rPr>
        <w:t xml:space="preserve">*Consulte le guide de rédaction d’un rapport de laboratoire </w:t>
      </w:r>
    </w:p>
    <w:p w14:paraId="0B0C2ABD" w14:textId="77777777" w:rsidR="006904AD" w:rsidRPr="006904AD" w:rsidRDefault="0F75F70C" w:rsidP="0F75F70C">
      <w:pPr>
        <w:jc w:val="both"/>
        <w:rPr>
          <w:b/>
          <w:bCs/>
        </w:rPr>
      </w:pPr>
      <w:r w:rsidRPr="0F75F70C">
        <w:rPr>
          <w:b/>
          <w:bCs/>
        </w:rPr>
        <w:t>Produits chimiques</w:t>
      </w:r>
    </w:p>
    <w:p w14:paraId="6CB59B78" w14:textId="159CAE6E" w:rsidR="29F3F1D1" w:rsidRDefault="29F3F1D1" w:rsidP="29F3F1D1">
      <w:pPr>
        <w:pStyle w:val="ListParagraph"/>
        <w:numPr>
          <w:ilvl w:val="0"/>
          <w:numId w:val="3"/>
        </w:numPr>
        <w:jc w:val="both"/>
      </w:pPr>
      <w:r>
        <w:t xml:space="preserve"> </w:t>
      </w:r>
      <w:r w:rsidRPr="00F562BE">
        <w:rPr>
          <w:highlight w:val="yellow"/>
        </w:rPr>
        <w:t>À compléter</w:t>
      </w:r>
      <w:r w:rsidR="00F562BE">
        <w:rPr>
          <w:highlight w:val="yellow"/>
        </w:rPr>
        <w:t xml:space="preserve"> </w:t>
      </w:r>
      <w:r w:rsidRPr="00F562BE">
        <w:rPr>
          <w:highlight w:val="green"/>
        </w:rPr>
        <w:t xml:space="preserve">*Consulte le guide de rédaction d’un rapport de laboratoire </w:t>
      </w:r>
    </w:p>
    <w:p w14:paraId="44EAFD9C" w14:textId="77777777" w:rsidR="00167DFA" w:rsidRDefault="00167DFA" w:rsidP="00C07655">
      <w:pPr>
        <w:pStyle w:val="ListParagraph"/>
        <w:jc w:val="both"/>
      </w:pPr>
    </w:p>
    <w:p w14:paraId="4B94D5A5" w14:textId="77777777" w:rsidR="00167DFA" w:rsidRDefault="00167DFA" w:rsidP="00C07655">
      <w:pPr>
        <w:pStyle w:val="ListParagraph"/>
        <w:jc w:val="both"/>
      </w:pPr>
    </w:p>
    <w:p w14:paraId="3DEEC669" w14:textId="77777777" w:rsidR="00167DFA" w:rsidRDefault="00167DFA" w:rsidP="00C07655">
      <w:pPr>
        <w:pStyle w:val="ListParagraph"/>
        <w:jc w:val="both"/>
      </w:pPr>
    </w:p>
    <w:p w14:paraId="3656B9AB" w14:textId="77777777" w:rsidR="00167DFA" w:rsidRDefault="00167DFA" w:rsidP="00C07655">
      <w:pPr>
        <w:pStyle w:val="ListParagraph"/>
        <w:jc w:val="both"/>
      </w:pPr>
    </w:p>
    <w:p w14:paraId="45FB0818" w14:textId="77777777" w:rsidR="00167DFA" w:rsidRDefault="00167DFA" w:rsidP="00C07655">
      <w:pPr>
        <w:pStyle w:val="ListParagraph"/>
        <w:jc w:val="both"/>
      </w:pPr>
    </w:p>
    <w:p w14:paraId="24692297" w14:textId="77777777" w:rsidR="00975671" w:rsidRDefault="00975671">
      <w:pPr>
        <w:rPr>
          <w:b/>
        </w:rPr>
      </w:pPr>
      <w:r>
        <w:rPr>
          <w:b/>
        </w:rPr>
        <w:br w:type="page"/>
      </w:r>
    </w:p>
    <w:p w14:paraId="291C8DAD" w14:textId="71535176" w:rsidR="00597720" w:rsidRDefault="0F75F70C" w:rsidP="0F75F70C">
      <w:pPr>
        <w:jc w:val="both"/>
        <w:rPr>
          <w:b/>
          <w:bCs/>
        </w:rPr>
      </w:pPr>
      <w:r w:rsidRPr="0F75F70C">
        <w:rPr>
          <w:b/>
          <w:bCs/>
        </w:rPr>
        <w:lastRenderedPageBreak/>
        <w:t>Protocole </w:t>
      </w:r>
    </w:p>
    <w:p w14:paraId="53128261" w14:textId="772C30B7" w:rsidR="00167DFA" w:rsidRDefault="009876E3" w:rsidP="00EB03BC">
      <w:pPr>
        <w:jc w:val="center"/>
        <w:rPr>
          <w:b/>
        </w:rPr>
      </w:pPr>
      <w:r>
        <w:rPr>
          <w:b/>
        </w:rPr>
        <w:t>x</w:t>
      </w:r>
      <w:r w:rsidR="00167DFA">
        <w:rPr>
          <w:noProof/>
          <w:lang w:val="en-US"/>
        </w:rPr>
        <w:drawing>
          <wp:inline distT="0" distB="0" distL="0" distR="0" wp14:anchorId="7E03F663" wp14:editId="7D4F3A07">
            <wp:extent cx="4564049" cy="3724193"/>
            <wp:effectExtent l="0" t="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4355" cy="3740762"/>
                    </a:xfrm>
                    <a:prstGeom prst="rect">
                      <a:avLst/>
                    </a:prstGeom>
                  </pic:spPr>
                </pic:pic>
              </a:graphicData>
            </a:graphic>
          </wp:inline>
        </w:drawing>
      </w:r>
    </w:p>
    <w:p w14:paraId="6742BA37" w14:textId="2C417111" w:rsidR="00B42189" w:rsidRDefault="00B42189" w:rsidP="29F3F1D1">
      <w:pPr>
        <w:pStyle w:val="ListParagraph"/>
        <w:numPr>
          <w:ilvl w:val="0"/>
          <w:numId w:val="5"/>
        </w:numPr>
        <w:jc w:val="both"/>
      </w:pPr>
      <w:r>
        <w:t>Peser 1m de ruban de magnésium à l’aide de la balance électronique. Utilisez le morceau de ruban de magnésium précoupé pour le restant des manipulations.</w:t>
      </w:r>
    </w:p>
    <w:p w14:paraId="3BFEE7AA" w14:textId="525544E9" w:rsidR="009639F3" w:rsidRDefault="009639F3" w:rsidP="009639F3">
      <w:pPr>
        <w:pStyle w:val="ListParagraph"/>
        <w:numPr>
          <w:ilvl w:val="1"/>
          <w:numId w:val="5"/>
        </w:numPr>
        <w:jc w:val="both"/>
      </w:pPr>
      <w:r>
        <w:t>La masse du magnésium est obtenu</w:t>
      </w:r>
      <w:r w:rsidR="00F03913">
        <w:t>e</w:t>
      </w:r>
      <w:r>
        <w:t xml:space="preserve"> en effectuant une proportion avec un segment de magnésium plus petite</w:t>
      </w:r>
    </w:p>
    <w:p w14:paraId="4B5850EC" w14:textId="526FD942" w:rsidR="001027C8" w:rsidRPr="00167DFA" w:rsidRDefault="009D622B" w:rsidP="009639F3">
      <w:pPr>
        <w:pStyle w:val="ListParagraph"/>
        <w:numPr>
          <w:ilvl w:val="0"/>
          <w:numId w:val="5"/>
        </w:numPr>
        <w:jc w:val="both"/>
      </w:pPr>
      <w:r w:rsidRPr="009D622B">
        <w:rPr>
          <w:u w:val="single"/>
        </w:rPr>
        <w:t>Si ce n’est pas déjà fait</w:t>
      </w:r>
      <w:r>
        <w:t>, i</w:t>
      </w:r>
      <w:r w:rsidR="29F3F1D1">
        <w:t>ntroduire un fil de cuivre dans le bouchon en caoutchouc troué et enrouler le ruban de magnésium au fil de cuivre.</w:t>
      </w:r>
      <w:r w:rsidR="001027C8">
        <w:t xml:space="preserve"> </w:t>
      </w:r>
    </w:p>
    <w:p w14:paraId="512510A9" w14:textId="33EA6B4F" w:rsidR="00597720" w:rsidRPr="00167DFA" w:rsidRDefault="7773589C" w:rsidP="7773589C">
      <w:pPr>
        <w:pStyle w:val="ListParagraph"/>
        <w:numPr>
          <w:ilvl w:val="0"/>
          <w:numId w:val="5"/>
        </w:numPr>
        <w:jc w:val="both"/>
      </w:pPr>
      <w:r>
        <w:t>Mesurer 10 mL de HCl avec le cylindre gradué (10 mL) et</w:t>
      </w:r>
      <w:r w:rsidR="00EC65A0">
        <w:t xml:space="preserve"> la</w:t>
      </w:r>
      <w:r>
        <w:t xml:space="preserve"> transvider dans la burette à gaz.</w:t>
      </w:r>
    </w:p>
    <w:p w14:paraId="5FCE5413" w14:textId="6DB8E643" w:rsidR="00167DFA" w:rsidRPr="00167DFA" w:rsidRDefault="7773589C" w:rsidP="7773589C">
      <w:pPr>
        <w:pStyle w:val="ListParagraph"/>
        <w:numPr>
          <w:ilvl w:val="0"/>
          <w:numId w:val="5"/>
        </w:numPr>
        <w:jc w:val="both"/>
        <w:rPr>
          <w:b/>
          <w:bCs/>
        </w:rPr>
      </w:pPr>
      <w:r>
        <w:t>Compléter avec de l’eau distillée la burette à gaz jusqu’au bord en s’assurant d’éviter l’introduction de bulles d’air à l’intérieur.</w:t>
      </w:r>
    </w:p>
    <w:p w14:paraId="28407784" w14:textId="705C39A2" w:rsidR="00167DFA" w:rsidRPr="00167DFA" w:rsidRDefault="29F3F1D1" w:rsidP="29F3F1D1">
      <w:pPr>
        <w:pStyle w:val="ListParagraph"/>
        <w:numPr>
          <w:ilvl w:val="0"/>
          <w:numId w:val="5"/>
        </w:numPr>
        <w:jc w:val="both"/>
        <w:rPr>
          <w:b/>
          <w:bCs/>
        </w:rPr>
      </w:pPr>
      <w:r>
        <w:t xml:space="preserve">Introduire le bouchon combiné </w:t>
      </w:r>
      <w:r w:rsidR="00B8701D">
        <w:t xml:space="preserve">(contenant le Mg) </w:t>
      </w:r>
      <w:r>
        <w:t>dans la burette à gaz (figure 1).</w:t>
      </w:r>
    </w:p>
    <w:p w14:paraId="460B832E" w14:textId="5755B5FF" w:rsidR="00167DFA" w:rsidRPr="00167DFA" w:rsidRDefault="7773589C" w:rsidP="7773589C">
      <w:pPr>
        <w:pStyle w:val="ListParagraph"/>
        <w:numPr>
          <w:ilvl w:val="0"/>
          <w:numId w:val="5"/>
        </w:numPr>
        <w:jc w:val="both"/>
        <w:rPr>
          <w:b/>
          <w:bCs/>
        </w:rPr>
      </w:pPr>
      <w:r>
        <w:t>Remplir un bécher (600 mL) d’eau du robinet d’environ 300 à 400 mL et le placer au bas d’une pince à burette installé sur un support universel (figure 2).</w:t>
      </w:r>
    </w:p>
    <w:p w14:paraId="3A776A69" w14:textId="7BB67412" w:rsidR="00167DFA" w:rsidRPr="00167DFA" w:rsidRDefault="29F3F1D1" w:rsidP="29F3F1D1">
      <w:pPr>
        <w:pStyle w:val="ListParagraph"/>
        <w:numPr>
          <w:ilvl w:val="0"/>
          <w:numId w:val="5"/>
        </w:numPr>
        <w:jc w:val="both"/>
        <w:rPr>
          <w:b/>
          <w:bCs/>
        </w:rPr>
      </w:pPr>
      <w:r>
        <w:t>Boucher, à l’aide de votre index, le trou dans le bouchon de la burette à gaz et inverser la burette pour l’introduire dans le bécher et le pincer de façon verticale.</w:t>
      </w:r>
    </w:p>
    <w:p w14:paraId="14FD547C" w14:textId="57B9C253" w:rsidR="00167DFA" w:rsidRPr="00167DFA" w:rsidRDefault="4E9E02BE" w:rsidP="4E9E02BE">
      <w:pPr>
        <w:pStyle w:val="ListParagraph"/>
        <w:numPr>
          <w:ilvl w:val="0"/>
          <w:numId w:val="5"/>
        </w:numPr>
        <w:jc w:val="both"/>
        <w:rPr>
          <w:b/>
          <w:bCs/>
        </w:rPr>
      </w:pPr>
      <w:r>
        <w:t>Lorsque la réaction est terminée (absence de ruban de magnésium et il n’y a plus de bulles dégagées), mesurer le volume de gaz produit dans la burette.</w:t>
      </w:r>
    </w:p>
    <w:p w14:paraId="18A8E3B3" w14:textId="7BE91771" w:rsidR="00167DFA" w:rsidRPr="00167DFA" w:rsidRDefault="29F3F1D1" w:rsidP="29F3F1D1">
      <w:pPr>
        <w:pStyle w:val="ListParagraph"/>
        <w:numPr>
          <w:ilvl w:val="0"/>
          <w:numId w:val="5"/>
        </w:numPr>
        <w:jc w:val="both"/>
        <w:rPr>
          <w:b/>
          <w:bCs/>
        </w:rPr>
      </w:pPr>
      <w:r>
        <w:t>Mesurer la pression ambiante à l’aide du baromètre digital.</w:t>
      </w:r>
    </w:p>
    <w:p w14:paraId="335728C5" w14:textId="45F1D674" w:rsidR="00167DFA" w:rsidRPr="00B6320E" w:rsidRDefault="29F3F1D1" w:rsidP="29F3F1D1">
      <w:pPr>
        <w:pStyle w:val="ListParagraph"/>
        <w:numPr>
          <w:ilvl w:val="0"/>
          <w:numId w:val="5"/>
        </w:numPr>
        <w:jc w:val="both"/>
        <w:rPr>
          <w:b/>
          <w:bCs/>
        </w:rPr>
      </w:pPr>
      <w:r>
        <w:t>Mesurer la température ambiante à l’aide du thermomètre digital.</w:t>
      </w:r>
      <w:r w:rsidR="00BA0C25" w:rsidRPr="00BA0C25">
        <w:rPr>
          <w:b/>
          <w:noProof/>
        </w:rPr>
        <w:t xml:space="preserve"> </w:t>
      </w:r>
    </w:p>
    <w:p w14:paraId="37020D41" w14:textId="02931490" w:rsidR="00B6320E" w:rsidRPr="00B6320E" w:rsidRDefault="00BA0C25" w:rsidP="4E9E02BE">
      <w:pPr>
        <w:jc w:val="both"/>
        <w:rPr>
          <w:b/>
          <w:bCs/>
        </w:rPr>
      </w:pPr>
      <w:r>
        <w:rPr>
          <w:b/>
          <w:bCs/>
          <w:noProof/>
        </w:rPr>
        <mc:AlternateContent>
          <mc:Choice Requires="wpg">
            <w:drawing>
              <wp:anchor distT="0" distB="0" distL="114300" distR="114300" simplePos="0" relativeHeight="251669504" behindDoc="0" locked="0" layoutInCell="1" allowOverlap="1" wp14:anchorId="5F88826C" wp14:editId="24BEC174">
                <wp:simplePos x="0" y="0"/>
                <wp:positionH relativeFrom="column">
                  <wp:posOffset>109330</wp:posOffset>
                </wp:positionH>
                <wp:positionV relativeFrom="paragraph">
                  <wp:posOffset>83820</wp:posOffset>
                </wp:positionV>
                <wp:extent cx="6354689" cy="1273037"/>
                <wp:effectExtent l="0" t="19050" r="27305" b="22860"/>
                <wp:wrapNone/>
                <wp:docPr id="10" name="Group 10"/>
                <wp:cNvGraphicFramePr/>
                <a:graphic xmlns:a="http://schemas.openxmlformats.org/drawingml/2006/main">
                  <a:graphicData uri="http://schemas.microsoft.com/office/word/2010/wordprocessingGroup">
                    <wpg:wgp>
                      <wpg:cNvGrpSpPr/>
                      <wpg:grpSpPr>
                        <a:xfrm>
                          <a:off x="0" y="0"/>
                          <a:ext cx="6354689" cy="1273037"/>
                          <a:chOff x="9939" y="-1"/>
                          <a:chExt cx="6354689" cy="1273037"/>
                        </a:xfrm>
                      </wpg:grpSpPr>
                      <wps:wsp>
                        <wps:cNvPr id="9" name="Rectangle: Rounded Corners 9"/>
                        <wps:cNvSpPr/>
                        <wps:spPr>
                          <a:xfrm>
                            <a:off x="1171984" y="-1"/>
                            <a:ext cx="5192644" cy="1273037"/>
                          </a:xfrm>
                          <a:prstGeom prst="roundRect">
                            <a:avLst/>
                          </a:prstGeom>
                          <a:noFill/>
                          <a:ln w="38100">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84271BF" w14:textId="40525AE4" w:rsidR="00F6640D" w:rsidRPr="00BA0C25" w:rsidRDefault="00BA0C25" w:rsidP="00F6640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640D" w:rsidRPr="00BA0C2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 Bien que les accidents et les erreurs puissent survenir en laboratoire, un gaspillage irréfléchi des réactifs mène à une technique de laboratoire non sécuritaire et non-seine à l’environnement. L’élève peut se voir sanctionner dans son rapport de labo s’il y a un eu une consommation hors-norme de la quantité de produits chimiques (acide ou magnésium).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Évitez le gaspillage"/>
                          <pic:cNvPicPr>
                            <a:picLocks noChangeAspect="1"/>
                          </pic:cNvPicPr>
                        </pic:nvPicPr>
                        <pic:blipFill rotWithShape="1">
                          <a:blip r:embed="rId9" cstate="print">
                            <a:extLst>
                              <a:ext uri="{28A0092B-C50C-407E-A947-70E740481C1C}">
                                <a14:useLocalDpi xmlns:a14="http://schemas.microsoft.com/office/drawing/2010/main" val="0"/>
                              </a:ext>
                            </a:extLst>
                          </a:blip>
                          <a:srcRect l="12090" t="12954" r="12330" b="14065"/>
                          <a:stretch/>
                        </pic:blipFill>
                        <pic:spPr bwMode="auto">
                          <a:xfrm>
                            <a:off x="9939" y="139369"/>
                            <a:ext cx="1028700" cy="9937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F88826C" id="Group 10" o:spid="_x0000_s1031" style="position:absolute;left:0;text-align:left;margin-left:8.6pt;margin-top:6.6pt;width:500.35pt;height:100.25pt;z-index:251669504;mso-width-relative:margin;mso-height-relative:margin" coordorigin="99" coordsize="63546,12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">
                <v:roundrect id="Rectangle: Rounded Corners 9" o:spid="_x0000_s1032" style="position:absolute;left:11719;width:51927;height:1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" filled="f" strokecolor="#00b050" strokeweight="3pt">
                  <v:stroke joinstyle="miter"/>
                  <v:textbox>
                    <w:txbxContent>
                      <w:p w14:paraId="084271BF" w14:textId="40525AE4" w:rsidR="00F6640D" w:rsidRPr="00BA0C25" w:rsidRDefault="00BA0C25" w:rsidP="00F6640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640D" w:rsidRPr="00BA0C2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 Bien que les accidents et les erreurs puissent survenir en laboratoire, un gaspillage irréfléchi des réactifs mène à une technique de laboratoire non sécuritaire et non-seine à l’environnement. L’élève peut se voir sanctionner dans son rapport de labo s’il y a un eu une consommation hors-norme de la quantité de produits chimiques (acide ou magnésium).</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Évitez le gaspillage" style="position:absolute;left:99;top:1393;width:10287;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">
                  <v:imagedata r:id="rId10" o:title="Évitez le gaspillage" croptop="8490f" cropbottom="9218f" cropleft="7923f" cropright="8081f"/>
                </v:shape>
              </v:group>
            </w:pict>
          </mc:Fallback>
        </mc:AlternateContent>
      </w:r>
    </w:p>
    <w:p w14:paraId="62486C05" w14:textId="0F9354EF" w:rsidR="009D035C" w:rsidRDefault="009D035C">
      <w:pPr>
        <w:rPr>
          <w:b/>
        </w:rPr>
      </w:pPr>
      <w:r>
        <w:rPr>
          <w:b/>
        </w:rPr>
        <w:br w:type="page"/>
      </w:r>
    </w:p>
    <w:p w14:paraId="47551202" w14:textId="77777777" w:rsidR="006904AD" w:rsidRDefault="0F75F70C" w:rsidP="0F75F70C">
      <w:pPr>
        <w:jc w:val="both"/>
        <w:rPr>
          <w:b/>
          <w:bCs/>
        </w:rPr>
      </w:pPr>
      <w:r w:rsidRPr="0F75F70C">
        <w:rPr>
          <w:b/>
          <w:bCs/>
        </w:rPr>
        <w:lastRenderedPageBreak/>
        <w:t>Résultats</w:t>
      </w:r>
    </w:p>
    <w:p w14:paraId="44E6EC51" w14:textId="10B5651D" w:rsidR="003B56D9" w:rsidRPr="00B8701D" w:rsidRDefault="0F75F70C" w:rsidP="00B8701D">
      <w:pPr>
        <w:jc w:val="both"/>
        <w:rPr>
          <w:b/>
          <w:bCs/>
          <w:color w:val="0070C0"/>
        </w:rPr>
      </w:pPr>
      <w:r w:rsidRPr="00B8701D">
        <w:rPr>
          <w:b/>
          <w:bCs/>
        </w:rPr>
        <w:t xml:space="preserve">Tableau des données : </w:t>
      </w:r>
    </w:p>
    <w:p w14:paraId="57CC14E9" w14:textId="23C88FB7" w:rsidR="003B56D9" w:rsidRPr="003B56D9" w:rsidRDefault="0F75F70C" w:rsidP="00B8701D">
      <w:pPr>
        <w:spacing w:line="240" w:lineRule="auto"/>
        <w:jc w:val="both"/>
        <w:rPr>
          <w:color w:val="0070C0"/>
        </w:rPr>
      </w:pPr>
      <w:r w:rsidRPr="0F75F70C">
        <w:rPr>
          <w:i/>
          <w:iCs/>
        </w:rPr>
        <w:t xml:space="preserve">Indice du contenu : </w:t>
      </w:r>
      <w:r w:rsidR="001027C8">
        <w:rPr>
          <w:i/>
          <w:iCs/>
        </w:rPr>
        <w:t xml:space="preserve">longueur/masse de Mg, </w:t>
      </w:r>
      <w:r w:rsidRPr="0F75F70C">
        <w:rPr>
          <w:i/>
          <w:iCs/>
        </w:rPr>
        <w:t>gaz produit H</w:t>
      </w:r>
      <w:r w:rsidRPr="0F75F70C">
        <w:rPr>
          <w:i/>
          <w:iCs/>
          <w:vertAlign w:val="subscript"/>
        </w:rPr>
        <w:t>2(g),</w:t>
      </w:r>
      <w:r w:rsidRPr="0F75F70C">
        <w:rPr>
          <w:i/>
          <w:iCs/>
        </w:rPr>
        <w:t xml:space="preserve"> température et pression (tout ce que tu </w:t>
      </w:r>
      <w:r w:rsidRPr="0F75F70C">
        <w:rPr>
          <w:b/>
          <w:bCs/>
          <w:i/>
          <w:iCs/>
          <w:u w:val="single"/>
        </w:rPr>
        <w:t>mesures</w:t>
      </w:r>
      <w:r w:rsidRPr="0F75F70C">
        <w:rPr>
          <w:i/>
          <w:iCs/>
        </w:rPr>
        <w:t>)</w:t>
      </w:r>
    </w:p>
    <w:p w14:paraId="34C00D78" w14:textId="1DE73293" w:rsidR="29F3F1D1" w:rsidRDefault="0F75F70C" w:rsidP="29F3F1D1">
      <w:pPr>
        <w:rPr>
          <w:color w:val="000000" w:themeColor="text1"/>
        </w:rPr>
      </w:pPr>
      <w:r w:rsidRPr="00D66573">
        <w:rPr>
          <w:highlight w:val="yellow"/>
        </w:rPr>
        <w:t>À compléter</w:t>
      </w:r>
      <w:r w:rsidRPr="00D66573">
        <w:t xml:space="preserve"> </w:t>
      </w:r>
      <w:r w:rsidRPr="00D66573">
        <w:rPr>
          <w:highlight w:val="green"/>
        </w:rPr>
        <w:t>*Consulte le guide de rédaction d’un rapport de laboratoire</w:t>
      </w:r>
      <w:r w:rsidRPr="00D66573">
        <w:t xml:space="preserve"> </w:t>
      </w:r>
    </w:p>
    <w:p w14:paraId="5484E38F" w14:textId="77777777" w:rsidR="00B8701D" w:rsidRDefault="00B8701D" w:rsidP="00B8701D">
      <w:pPr>
        <w:jc w:val="both"/>
        <w:rPr>
          <w:b/>
          <w:bCs/>
        </w:rPr>
      </w:pPr>
    </w:p>
    <w:p w14:paraId="6CE49AF6" w14:textId="1D1BF4A3" w:rsidR="0F75F70C" w:rsidRPr="00B8701D" w:rsidRDefault="0F75F70C" w:rsidP="00B8701D">
      <w:pPr>
        <w:jc w:val="both"/>
        <w:rPr>
          <w:b/>
          <w:bCs/>
          <w:color w:val="0070C0"/>
        </w:rPr>
      </w:pPr>
      <w:r w:rsidRPr="00B8701D">
        <w:rPr>
          <w:b/>
          <w:bCs/>
        </w:rPr>
        <w:t xml:space="preserve">Tableau des résultats : </w:t>
      </w:r>
    </w:p>
    <w:p w14:paraId="68E31A47" w14:textId="525CC809" w:rsidR="0F75F70C" w:rsidRDefault="7773589C" w:rsidP="00B8701D">
      <w:pPr>
        <w:spacing w:line="240" w:lineRule="auto"/>
        <w:jc w:val="both"/>
        <w:rPr>
          <w:i/>
          <w:iCs/>
        </w:rPr>
      </w:pPr>
      <w:r w:rsidRPr="7773589C">
        <w:rPr>
          <w:i/>
          <w:iCs/>
        </w:rPr>
        <w:t xml:space="preserve">Indice du contenu : </w:t>
      </w:r>
      <w:r w:rsidR="00A22D6B">
        <w:rPr>
          <w:i/>
          <w:iCs/>
        </w:rPr>
        <w:t>un premier tableau contenant les détails du ruban de Mg</w:t>
      </w:r>
      <w:r w:rsidR="0013751C">
        <w:rPr>
          <w:i/>
          <w:iCs/>
        </w:rPr>
        <w:t xml:space="preserve"> nécessaire pour résoudre le but</w:t>
      </w:r>
      <w:r w:rsidR="00A22D6B">
        <w:rPr>
          <w:i/>
          <w:iCs/>
        </w:rPr>
        <w:t>, un deuxième tableau indiquant le volume expérimental, le volume théorique et le % d’erreur</w:t>
      </w:r>
      <w:r w:rsidR="00724D4B">
        <w:rPr>
          <w:i/>
          <w:iCs/>
        </w:rPr>
        <w:t xml:space="preserve">. Consultez la section analyse + discussion afin bien aligner votre présentation de résultats. </w:t>
      </w:r>
      <w:r w:rsidRPr="7773589C">
        <w:rPr>
          <w:i/>
          <w:iCs/>
        </w:rPr>
        <w:t xml:space="preserve"> (</w:t>
      </w:r>
      <w:r w:rsidR="005C29CF" w:rsidRPr="7773589C">
        <w:rPr>
          <w:i/>
          <w:iCs/>
        </w:rPr>
        <w:t>Tout</w:t>
      </w:r>
      <w:r w:rsidRPr="7773589C">
        <w:rPr>
          <w:i/>
          <w:iCs/>
        </w:rPr>
        <w:t xml:space="preserve"> ce que tu </w:t>
      </w:r>
      <w:r w:rsidRPr="7773589C">
        <w:rPr>
          <w:b/>
          <w:bCs/>
          <w:i/>
          <w:iCs/>
          <w:u w:val="single"/>
        </w:rPr>
        <w:t>calcules – calcul mental ou calculatrice</w:t>
      </w:r>
      <w:r w:rsidRPr="7773589C">
        <w:rPr>
          <w:i/>
          <w:iCs/>
        </w:rPr>
        <w:t>)</w:t>
      </w:r>
    </w:p>
    <w:p w14:paraId="6FBF668E" w14:textId="1DE73293" w:rsidR="0F75F70C" w:rsidRDefault="0F75F70C" w:rsidP="0F75F70C">
      <w:pPr>
        <w:rPr>
          <w:color w:val="000000" w:themeColor="text1"/>
        </w:rPr>
      </w:pPr>
      <w:r w:rsidRPr="00D66573">
        <w:rPr>
          <w:highlight w:val="yellow"/>
        </w:rPr>
        <w:t>À compléter</w:t>
      </w:r>
      <w:r w:rsidRPr="00D66573">
        <w:t xml:space="preserve"> </w:t>
      </w:r>
      <w:r w:rsidRPr="00D66573">
        <w:rPr>
          <w:highlight w:val="green"/>
        </w:rPr>
        <w:t>*Consulte le guide de rédaction d’un rapport de laboratoire</w:t>
      </w:r>
      <w:r w:rsidRPr="00D66573">
        <w:t xml:space="preserve"> </w:t>
      </w:r>
    </w:p>
    <w:p w14:paraId="15BD0397" w14:textId="77777777" w:rsidR="00C6033E" w:rsidRDefault="00C6033E" w:rsidP="00B8701D">
      <w:pPr>
        <w:jc w:val="both"/>
        <w:rPr>
          <w:b/>
          <w:bCs/>
        </w:rPr>
      </w:pPr>
    </w:p>
    <w:p w14:paraId="0281634F" w14:textId="04D26017" w:rsidR="006904AD" w:rsidRPr="00B8701D" w:rsidRDefault="29F3F1D1" w:rsidP="00B8701D">
      <w:pPr>
        <w:jc w:val="both"/>
        <w:rPr>
          <w:b/>
          <w:bCs/>
        </w:rPr>
      </w:pPr>
      <w:r w:rsidRPr="00B8701D">
        <w:rPr>
          <w:b/>
          <w:bCs/>
        </w:rPr>
        <w:t>Graphique :</w:t>
      </w:r>
    </w:p>
    <w:p w14:paraId="6C0C3C4E" w14:textId="5DA6ED6C" w:rsidR="0D38AE3A" w:rsidRDefault="0F75F70C" w:rsidP="0D38AE3A">
      <w:pPr>
        <w:jc w:val="center"/>
      </w:pPr>
      <w:r>
        <w:t xml:space="preserve"> </w:t>
      </w:r>
      <w:r w:rsidRPr="0F75F70C">
        <w:rPr>
          <w:highlight w:val="green"/>
        </w:rPr>
        <w:t>À insérer à partir du fichier Excel partagé</w:t>
      </w:r>
    </w:p>
    <w:p w14:paraId="65AB13CC" w14:textId="77777777" w:rsidR="00B8701D" w:rsidRDefault="00B8701D" w:rsidP="0D38AE3A">
      <w:pPr>
        <w:jc w:val="center"/>
      </w:pPr>
    </w:p>
    <w:p w14:paraId="3D56B63A" w14:textId="77777777" w:rsidR="00B8701D" w:rsidRDefault="00B8701D">
      <w:pPr>
        <w:rPr>
          <w:b/>
          <w:bCs/>
        </w:rPr>
      </w:pPr>
      <w:r>
        <w:rPr>
          <w:b/>
          <w:bCs/>
        </w:rPr>
        <w:br w:type="page"/>
      </w:r>
    </w:p>
    <w:p w14:paraId="4AFE23A4" w14:textId="6F236E98" w:rsidR="006904AD" w:rsidRDefault="29F3F1D1" w:rsidP="29F3F1D1">
      <w:pPr>
        <w:jc w:val="both"/>
        <w:rPr>
          <w:b/>
          <w:bCs/>
        </w:rPr>
      </w:pPr>
      <w:r w:rsidRPr="29F3F1D1">
        <w:rPr>
          <w:b/>
          <w:bCs/>
        </w:rPr>
        <w:lastRenderedPageBreak/>
        <w:t>Discussion</w:t>
      </w:r>
    </w:p>
    <w:p w14:paraId="005D7F16" w14:textId="659B6B85" w:rsidR="00B2739E" w:rsidRPr="00B2739E" w:rsidRDefault="0F75F70C" w:rsidP="0F75F70C">
      <w:pPr>
        <w:jc w:val="both"/>
        <w:rPr>
          <w:color w:val="000000" w:themeColor="text1"/>
        </w:rPr>
      </w:pPr>
      <w:r w:rsidRPr="0F75F70C">
        <w:rPr>
          <w:i/>
          <w:iCs/>
          <w:color w:val="000000" w:themeColor="text1"/>
          <w:highlight w:val="yellow"/>
        </w:rPr>
        <w:t>Pour connaître le contenu à intégrer dans la discussion</w:t>
      </w:r>
      <w:r w:rsidR="00F03913">
        <w:rPr>
          <w:i/>
          <w:iCs/>
          <w:color w:val="000000" w:themeColor="text1"/>
          <w:highlight w:val="yellow"/>
        </w:rPr>
        <w:t>,</w:t>
      </w:r>
      <w:r w:rsidRPr="0F75F70C">
        <w:rPr>
          <w:i/>
          <w:iCs/>
          <w:color w:val="000000" w:themeColor="text1"/>
          <w:highlight w:val="yellow"/>
        </w:rPr>
        <w:t xml:space="preserve"> consulte la grille de correction</w:t>
      </w:r>
    </w:p>
    <w:p w14:paraId="2DC8F345" w14:textId="5364D674" w:rsidR="00975671" w:rsidRDefault="29F3F1D1" w:rsidP="0083307A">
      <w:pPr>
        <w:pStyle w:val="ListParagraph"/>
        <w:numPr>
          <w:ilvl w:val="0"/>
          <w:numId w:val="6"/>
        </w:numPr>
        <w:tabs>
          <w:tab w:val="center" w:pos="720"/>
        </w:tabs>
        <w:ind w:hanging="720"/>
        <w:jc w:val="both"/>
        <w:rPr>
          <w:color w:val="000000" w:themeColor="text1"/>
        </w:rPr>
      </w:pPr>
      <w:r w:rsidRPr="29F3F1D1">
        <w:rPr>
          <w:color w:val="000000" w:themeColor="text1"/>
        </w:rPr>
        <w:t xml:space="preserve">Si on réagit </w:t>
      </w:r>
      <w:r w:rsidR="00D757F1">
        <w:rPr>
          <w:color w:val="000000" w:themeColor="text1"/>
        </w:rPr>
        <w:t>5</w:t>
      </w:r>
      <w:r w:rsidRPr="29F3F1D1">
        <w:rPr>
          <w:color w:val="000000" w:themeColor="text1"/>
        </w:rPr>
        <w:t>0</w:t>
      </w:r>
      <w:r w:rsidR="00777382">
        <w:rPr>
          <w:color w:val="000000" w:themeColor="text1"/>
        </w:rPr>
        <w:t>,0</w:t>
      </w:r>
      <w:r w:rsidRPr="29F3F1D1">
        <w:rPr>
          <w:color w:val="000000" w:themeColor="text1"/>
        </w:rPr>
        <w:t xml:space="preserve"> g de magnésium, quel volume de gaz sera produit? Trouve la valeur expérimentale déterminée selon le graphique (démarche complète à fournir en annexe). Explique pourquoi on peut utiliser cette démarche.</w:t>
      </w:r>
    </w:p>
    <w:p w14:paraId="2AFA408F" w14:textId="284C0DE0" w:rsidR="29F3F1D1" w:rsidRDefault="29F3F1D1" w:rsidP="0083307A">
      <w:pPr>
        <w:jc w:val="both"/>
        <w:rPr>
          <w:highlight w:val="yellow"/>
        </w:rPr>
      </w:pPr>
      <w:r w:rsidRPr="29F3F1D1">
        <w:rPr>
          <w:highlight w:val="green"/>
        </w:rPr>
        <w:t>À compléter</w:t>
      </w:r>
    </w:p>
    <w:p w14:paraId="49C9E0BD" w14:textId="77DCF058" w:rsidR="00123A70" w:rsidRDefault="29F3F1D1" w:rsidP="0083307A">
      <w:pPr>
        <w:pStyle w:val="ListParagraph"/>
        <w:numPr>
          <w:ilvl w:val="0"/>
          <w:numId w:val="6"/>
        </w:numPr>
        <w:tabs>
          <w:tab w:val="center" w:pos="720"/>
        </w:tabs>
        <w:ind w:hanging="720"/>
        <w:jc w:val="both"/>
        <w:rPr>
          <w:color w:val="000000" w:themeColor="text1"/>
        </w:rPr>
      </w:pPr>
      <w:r w:rsidRPr="29F3F1D1">
        <w:rPr>
          <w:color w:val="000000" w:themeColor="text1"/>
        </w:rPr>
        <w:t>Compare cette valeur déterminée de façon expérimentale avec la valeur théorique (calculée à l’aide de la loi des gaz parfaits – démarche complète à fournir en annexe).</w:t>
      </w:r>
      <w:r w:rsidR="0083307A">
        <w:rPr>
          <w:color w:val="000000" w:themeColor="text1"/>
        </w:rPr>
        <w:t xml:space="preserve"> </w:t>
      </w:r>
      <w:r w:rsidRPr="29F3F1D1">
        <w:rPr>
          <w:color w:val="000000" w:themeColor="text1"/>
        </w:rPr>
        <w:t>Quel est le pourcentage d’erreu</w:t>
      </w:r>
      <w:r w:rsidR="0083307A">
        <w:rPr>
          <w:color w:val="000000" w:themeColor="text1"/>
        </w:rPr>
        <w:t>r</w:t>
      </w:r>
      <w:r w:rsidRPr="29F3F1D1">
        <w:rPr>
          <w:color w:val="000000" w:themeColor="text1"/>
        </w:rPr>
        <w:t>?</w:t>
      </w:r>
      <w:r w:rsidR="0083307A">
        <w:rPr>
          <w:color w:val="000000" w:themeColor="text1"/>
        </w:rPr>
        <w:t xml:space="preserve"> Est-ce que les valeurs sont similaires (</w:t>
      </w:r>
      <w:r w:rsidR="0083307A" w:rsidRPr="009876E3">
        <w:rPr>
          <w:color w:val="000000" w:themeColor="text1"/>
        </w:rPr>
        <w:t>&lt;5% d’</w:t>
      </w:r>
      <w:r w:rsidR="0083307A">
        <w:rPr>
          <w:color w:val="000000" w:themeColor="text1"/>
        </w:rPr>
        <w:t>écart)?</w:t>
      </w:r>
    </w:p>
    <w:p w14:paraId="3E504C6D" w14:textId="684217A4" w:rsidR="29F3F1D1" w:rsidRDefault="29F3F1D1" w:rsidP="0083307A">
      <w:pPr>
        <w:jc w:val="both"/>
        <w:rPr>
          <w:highlight w:val="yellow"/>
        </w:rPr>
      </w:pPr>
      <w:r w:rsidRPr="29F3F1D1">
        <w:rPr>
          <w:highlight w:val="green"/>
        </w:rPr>
        <w:t>À compléter</w:t>
      </w:r>
    </w:p>
    <w:p w14:paraId="71EAE0BA" w14:textId="15275C88" w:rsidR="00123A70" w:rsidRDefault="29F3F1D1" w:rsidP="0083307A">
      <w:pPr>
        <w:pStyle w:val="ListParagraph"/>
        <w:numPr>
          <w:ilvl w:val="0"/>
          <w:numId w:val="6"/>
        </w:numPr>
        <w:tabs>
          <w:tab w:val="center" w:pos="720"/>
        </w:tabs>
        <w:ind w:hanging="720"/>
        <w:jc w:val="both"/>
        <w:rPr>
          <w:color w:val="000000" w:themeColor="text1"/>
        </w:rPr>
      </w:pPr>
      <w:r w:rsidRPr="29F3F1D1">
        <w:rPr>
          <w:color w:val="000000" w:themeColor="text1"/>
        </w:rPr>
        <w:t>Source d’erreur : Explique à quoi est dû l’écart entre la valeur expérimentale et la théorique (consulte le cadre théorique et explique la validité d’une mesure prise en laboratoire et les considérations qui en découlent).</w:t>
      </w:r>
      <w:r w:rsidR="00C95DE7">
        <w:rPr>
          <w:color w:val="000000" w:themeColor="text1"/>
        </w:rPr>
        <w:t xml:space="preserve"> </w:t>
      </w:r>
    </w:p>
    <w:p w14:paraId="47CF8E5F" w14:textId="1678BF0F" w:rsidR="00237F3C" w:rsidRDefault="00E93713" w:rsidP="00E93713">
      <w:pPr>
        <w:pStyle w:val="ListParagraph"/>
        <w:tabs>
          <w:tab w:val="center" w:pos="720"/>
        </w:tabs>
        <w:jc w:val="both"/>
        <w:rPr>
          <w:i/>
          <w:iCs/>
          <w:color w:val="000000" w:themeColor="text1"/>
        </w:rPr>
      </w:pPr>
      <w:r>
        <w:rPr>
          <w:i/>
          <w:iCs/>
          <w:color w:val="000000" w:themeColor="text1"/>
        </w:rPr>
        <w:t xml:space="preserve">Indice : </w:t>
      </w:r>
      <w:r w:rsidR="00056A36">
        <w:rPr>
          <w:b/>
          <w:bCs/>
          <w:i/>
          <w:iCs/>
          <w:color w:val="000000" w:themeColor="text1"/>
        </w:rPr>
        <w:t>D</w:t>
      </w:r>
      <w:r>
        <w:rPr>
          <w:b/>
          <w:bCs/>
          <w:i/>
          <w:iCs/>
          <w:color w:val="000000" w:themeColor="text1"/>
        </w:rPr>
        <w:t xml:space="preserve">eux </w:t>
      </w:r>
      <w:r>
        <w:rPr>
          <w:i/>
          <w:iCs/>
          <w:color w:val="000000" w:themeColor="text1"/>
        </w:rPr>
        <w:t xml:space="preserve">sources d’erreurs sont importantes pour ce labo. </w:t>
      </w:r>
      <w:r w:rsidR="00056A36">
        <w:rPr>
          <w:i/>
          <w:iCs/>
          <w:color w:val="000000" w:themeColor="text1"/>
        </w:rPr>
        <w:t>Le premier devrait être mentionné</w:t>
      </w:r>
      <w:r w:rsidR="00F03913">
        <w:rPr>
          <w:i/>
          <w:iCs/>
          <w:color w:val="000000" w:themeColor="text1"/>
        </w:rPr>
        <w:t>,</w:t>
      </w:r>
      <w:r w:rsidR="00056A36">
        <w:rPr>
          <w:i/>
          <w:iCs/>
          <w:color w:val="000000" w:themeColor="text1"/>
        </w:rPr>
        <w:t xml:space="preserve"> mais le deuxième est plus important. Indice – considère que le gaz a été récolté par déplacement d’eau. </w:t>
      </w:r>
      <w:r w:rsidR="00237F3C">
        <w:rPr>
          <w:i/>
          <w:iCs/>
          <w:color w:val="000000" w:themeColor="text1"/>
        </w:rPr>
        <w:t>Pour compléter une des sources d’erreurs, tu dois attendre les explications concernant Loi de Dalton (premier cours du module 3).</w:t>
      </w:r>
    </w:p>
    <w:p w14:paraId="22159B1C" w14:textId="59D7D33C" w:rsidR="00E93713" w:rsidRPr="00E93713" w:rsidRDefault="00E93713" w:rsidP="00E93713">
      <w:pPr>
        <w:pStyle w:val="ListParagraph"/>
        <w:tabs>
          <w:tab w:val="center" w:pos="720"/>
        </w:tabs>
        <w:jc w:val="both"/>
        <w:rPr>
          <w:color w:val="000000" w:themeColor="text1"/>
        </w:rPr>
      </w:pPr>
      <w:r>
        <w:rPr>
          <w:i/>
          <w:iCs/>
          <w:color w:val="000000" w:themeColor="text1"/>
        </w:rPr>
        <w:t>De plus, tu dois expliquer comment chaque source d’erreur va influencer</w:t>
      </w:r>
      <w:r w:rsidR="002A7BC0">
        <w:rPr>
          <w:i/>
          <w:iCs/>
          <w:color w:val="000000" w:themeColor="text1"/>
        </w:rPr>
        <w:t xml:space="preserve"> </w:t>
      </w:r>
      <w:r w:rsidR="00D55F77">
        <w:rPr>
          <w:i/>
          <w:iCs/>
          <w:color w:val="000000" w:themeColor="text1"/>
        </w:rPr>
        <w:t>mathématiquement une</w:t>
      </w:r>
      <w:r>
        <w:rPr>
          <w:i/>
          <w:iCs/>
          <w:color w:val="000000" w:themeColor="text1"/>
        </w:rPr>
        <w:t xml:space="preserve"> mesure prise et ainsi le calcul final. Consulte le guide de rédaction.</w:t>
      </w:r>
    </w:p>
    <w:p w14:paraId="638C6633" w14:textId="0195EA93" w:rsidR="29F3F1D1" w:rsidRDefault="29F3F1D1" w:rsidP="29F3F1D1">
      <w:pPr>
        <w:jc w:val="both"/>
        <w:rPr>
          <w:highlight w:val="yellow"/>
        </w:rPr>
      </w:pPr>
      <w:r w:rsidRPr="29F3F1D1">
        <w:rPr>
          <w:highlight w:val="green"/>
        </w:rPr>
        <w:t>À compléter</w:t>
      </w:r>
    </w:p>
    <w:p w14:paraId="2B2A7A39" w14:textId="3D7188AA" w:rsidR="006904AD" w:rsidRPr="006904AD" w:rsidRDefault="0F75F70C" w:rsidP="0F75F70C">
      <w:pPr>
        <w:jc w:val="both"/>
        <w:rPr>
          <w:b/>
          <w:bCs/>
        </w:rPr>
      </w:pPr>
      <w:r w:rsidRPr="0F75F70C">
        <w:rPr>
          <w:b/>
          <w:bCs/>
        </w:rPr>
        <w:t>Conclusion</w:t>
      </w:r>
    </w:p>
    <w:p w14:paraId="305DCB96" w14:textId="0F1F5651" w:rsidR="008110E2" w:rsidRPr="000B024C" w:rsidRDefault="7773589C" w:rsidP="7773589C">
      <w:pPr>
        <w:jc w:val="both"/>
        <w:rPr>
          <w:i/>
          <w:iCs/>
        </w:rPr>
      </w:pPr>
      <w:r w:rsidRPr="7773589C">
        <w:rPr>
          <w:i/>
          <w:iCs/>
          <w:highlight w:val="yellow"/>
        </w:rPr>
        <w:t>Répète le but et mentionne s’il est atteint ou non.</w:t>
      </w:r>
      <w:r w:rsidR="00844813">
        <w:rPr>
          <w:i/>
          <w:iCs/>
          <w:highlight w:val="yellow"/>
        </w:rPr>
        <w:t xml:space="preserve"> </w:t>
      </w:r>
      <w:r w:rsidRPr="7773589C">
        <w:rPr>
          <w:i/>
          <w:iCs/>
          <w:highlight w:val="yellow"/>
        </w:rPr>
        <w:t>Présente les principaux résultats qui permettent de répondre au but de l’expérience.</w:t>
      </w:r>
    </w:p>
    <w:p w14:paraId="03D3B46D" w14:textId="0991E8F9" w:rsidR="29F3F1D1" w:rsidRDefault="29F3F1D1" w:rsidP="29F3F1D1">
      <w:pPr>
        <w:jc w:val="both"/>
        <w:rPr>
          <w:highlight w:val="yellow"/>
        </w:rPr>
      </w:pPr>
      <w:r w:rsidRPr="29F3F1D1">
        <w:rPr>
          <w:highlight w:val="green"/>
        </w:rPr>
        <w:t>À compléter</w:t>
      </w:r>
    </w:p>
    <w:p w14:paraId="4DDBEF00" w14:textId="77777777" w:rsidR="00DA7A9F" w:rsidRDefault="00DA7A9F">
      <w:pPr>
        <w:rPr>
          <w:b/>
        </w:rPr>
      </w:pPr>
    </w:p>
    <w:p w14:paraId="7DB5F2CC" w14:textId="77777777" w:rsidR="00D66573" w:rsidRDefault="00D66573">
      <w:pPr>
        <w:rPr>
          <w:b/>
          <w:bCs/>
        </w:rPr>
      </w:pPr>
      <w:r>
        <w:rPr>
          <w:b/>
          <w:bCs/>
        </w:rPr>
        <w:br w:type="page"/>
      </w:r>
    </w:p>
    <w:p w14:paraId="4D28D7C0" w14:textId="3CED7BDF" w:rsidR="006904AD" w:rsidRDefault="29F3F1D1" w:rsidP="29F3F1D1">
      <w:pPr>
        <w:jc w:val="both"/>
        <w:rPr>
          <w:b/>
          <w:bCs/>
        </w:rPr>
      </w:pPr>
      <w:r w:rsidRPr="29F3F1D1">
        <w:rPr>
          <w:b/>
          <w:bCs/>
        </w:rPr>
        <w:lastRenderedPageBreak/>
        <w:t>ANNEXES</w:t>
      </w:r>
    </w:p>
    <w:p w14:paraId="7F3F4E6E" w14:textId="2F0B56A4" w:rsidR="29F3F1D1" w:rsidRPr="00265B67" w:rsidRDefault="7773589C" w:rsidP="29F3F1D1">
      <w:pPr>
        <w:jc w:val="both"/>
      </w:pPr>
      <w:r w:rsidRPr="7773589C">
        <w:rPr>
          <w:rFonts w:ascii="Calibri" w:eastAsia="Calibri" w:hAnsi="Calibri" w:cs="Calibri"/>
          <w:i/>
          <w:iCs/>
          <w:sz w:val="24"/>
          <w:szCs w:val="24"/>
        </w:rPr>
        <w:t>Démarches parfaites ! (Notez que vous pouvez écrire la démarche à la main et mettre en pièce jointe une photo, mais vous devez vous assurer que la démarche est lisible sinon vous vous verrez pénalisé)</w:t>
      </w:r>
      <w:r w:rsidR="00265B67">
        <w:rPr>
          <w:rFonts w:ascii="Calibri" w:eastAsia="Calibri" w:hAnsi="Calibri" w:cs="Calibri"/>
          <w:i/>
          <w:iCs/>
          <w:sz w:val="24"/>
          <w:szCs w:val="24"/>
        </w:rPr>
        <w:t xml:space="preserve">. </w:t>
      </w:r>
      <w:r w:rsidR="00265B67" w:rsidRPr="00371195">
        <w:rPr>
          <w:rFonts w:ascii="Calibri" w:eastAsia="Calibri" w:hAnsi="Calibri" w:cs="Calibri"/>
          <w:i/>
          <w:iCs/>
          <w:sz w:val="24"/>
          <w:szCs w:val="24"/>
          <w:highlight w:val="yellow"/>
        </w:rPr>
        <w:t xml:space="preserve">S’il y a d’autres calculs à faire, </w:t>
      </w:r>
      <w:r w:rsidR="00371195" w:rsidRPr="00371195">
        <w:rPr>
          <w:rFonts w:ascii="Calibri" w:eastAsia="Calibri" w:hAnsi="Calibri" w:cs="Calibri"/>
          <w:i/>
          <w:iCs/>
          <w:sz w:val="24"/>
          <w:szCs w:val="24"/>
          <w:highlight w:val="yellow"/>
        </w:rPr>
        <w:t>ajoutez-les</w:t>
      </w:r>
      <w:r w:rsidR="00265B67" w:rsidRPr="00371195">
        <w:rPr>
          <w:rFonts w:ascii="Calibri" w:eastAsia="Calibri" w:hAnsi="Calibri" w:cs="Calibri"/>
          <w:i/>
          <w:iCs/>
          <w:sz w:val="24"/>
          <w:szCs w:val="24"/>
          <w:highlight w:val="yellow"/>
        </w:rPr>
        <w:t xml:space="preserve"> à cette section</w:t>
      </w:r>
      <w:r w:rsidR="00265B67" w:rsidRPr="00371195">
        <w:rPr>
          <w:rFonts w:ascii="Calibri" w:eastAsia="Calibri" w:hAnsi="Calibri" w:cs="Calibri"/>
          <w:sz w:val="24"/>
          <w:szCs w:val="24"/>
          <w:highlight w:val="yellow"/>
        </w:rPr>
        <w:t>.</w:t>
      </w:r>
    </w:p>
    <w:p w14:paraId="5FB4F8BB" w14:textId="64E3B9D4" w:rsidR="29F3F1D1" w:rsidRDefault="29F3F1D1" w:rsidP="29F3F1D1">
      <w:pPr>
        <w:jc w:val="both"/>
      </w:pPr>
    </w:p>
    <w:p w14:paraId="2817683D" w14:textId="55DA310B" w:rsidR="008A1D9D" w:rsidRDefault="29F3F1D1" w:rsidP="00C35BF5">
      <w:pPr>
        <w:jc w:val="both"/>
      </w:pPr>
      <w:r>
        <w:t xml:space="preserve">ANNEXE A - Calcul de la quantité </w:t>
      </w:r>
      <w:r w:rsidR="005061D9">
        <w:t>expérimentale</w:t>
      </w:r>
      <w:r>
        <w:t xml:space="preserve"> de gaz (n</w:t>
      </w:r>
      <w:r w:rsidR="005061D9">
        <w:t xml:space="preserve"> et V</w:t>
      </w:r>
      <w:r>
        <w:t>) à partir de la droite du graphique</w:t>
      </w:r>
    </w:p>
    <w:p w14:paraId="62E59431" w14:textId="63861DFA" w:rsidR="29F3F1D1" w:rsidRDefault="29F3F1D1" w:rsidP="29F3F1D1">
      <w:pPr>
        <w:jc w:val="both"/>
        <w:rPr>
          <w:highlight w:val="yellow"/>
        </w:rPr>
      </w:pPr>
      <w:r w:rsidRPr="29F3F1D1">
        <w:rPr>
          <w:highlight w:val="green"/>
        </w:rPr>
        <w:t>À compléter</w:t>
      </w:r>
    </w:p>
    <w:p w14:paraId="4121DAAD" w14:textId="2EE7A33F" w:rsidR="00CC47E6" w:rsidRDefault="4E9E02BE" w:rsidP="00CC47E6">
      <w:pPr>
        <w:jc w:val="both"/>
      </w:pPr>
      <w:r>
        <w:t xml:space="preserve">ANNEXE B - Calcul du volume théorique </w:t>
      </w:r>
      <w:r w:rsidR="005061D9">
        <w:t>à partir de la loi des gaz parfaits</w:t>
      </w:r>
      <w:r>
        <w:t xml:space="preserve"> </w:t>
      </w:r>
    </w:p>
    <w:p w14:paraId="5306B63F" w14:textId="6CCBB4E7" w:rsidR="29F3F1D1" w:rsidRDefault="29F3F1D1" w:rsidP="29F3F1D1">
      <w:pPr>
        <w:jc w:val="both"/>
        <w:rPr>
          <w:highlight w:val="yellow"/>
        </w:rPr>
      </w:pPr>
      <w:r w:rsidRPr="29F3F1D1">
        <w:rPr>
          <w:highlight w:val="green"/>
        </w:rPr>
        <w:t>À compléter</w:t>
      </w:r>
    </w:p>
    <w:p w14:paraId="1AF19633" w14:textId="71CB7607" w:rsidR="006904AD" w:rsidRDefault="29F3F1D1" w:rsidP="00C35BF5">
      <w:pPr>
        <w:jc w:val="both"/>
      </w:pPr>
      <w:r>
        <w:t>ANNEXE C - Calcul de l’écart de la valeur expérimentale avec celle prédite théoriquement :</w:t>
      </w:r>
    </w:p>
    <w:p w14:paraId="046DF15C" w14:textId="02255C25" w:rsidR="001C3659" w:rsidRPr="001C3659" w:rsidRDefault="00D66573" w:rsidP="00C35BF5">
      <w:pPr>
        <w:jc w:val="both"/>
        <w:rPr>
          <w:rFonts w:eastAsiaTheme="minorEastAsia"/>
        </w:rPr>
      </w:pPr>
      <w:r>
        <w:rPr>
          <w:noProof/>
          <w:lang w:val="en-US"/>
        </w:rPr>
        <w:drawing>
          <wp:inline distT="0" distB="0" distL="0" distR="0" wp14:anchorId="7FB4EB07" wp14:editId="5AA9660D">
            <wp:extent cx="4572000" cy="466725"/>
            <wp:effectExtent l="0" t="0" r="0" b="0"/>
            <wp:docPr id="1568945657" name="Picture 156894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466725"/>
                    </a:xfrm>
                    <a:prstGeom prst="rect">
                      <a:avLst/>
                    </a:prstGeom>
                  </pic:spPr>
                </pic:pic>
              </a:graphicData>
            </a:graphic>
          </wp:inline>
        </w:drawing>
      </w:r>
    </w:p>
    <w:p w14:paraId="4C5E5755" w14:textId="5CFFD54E" w:rsidR="29F3F1D1" w:rsidRDefault="29F3F1D1" w:rsidP="29F3F1D1">
      <w:pPr>
        <w:jc w:val="both"/>
        <w:rPr>
          <w:highlight w:val="yellow"/>
        </w:rPr>
      </w:pPr>
      <w:r w:rsidRPr="29F3F1D1">
        <w:rPr>
          <w:highlight w:val="green"/>
        </w:rPr>
        <w:t>À compléter</w:t>
      </w:r>
      <m:oMath>
        <m:r>
          <w:rPr>
            <w:rFonts w:ascii="Cambria Math" w:hAnsi="Cambria Math"/>
          </w:rPr>
          <m:t xml:space="preserve"> </m:t>
        </m:r>
      </m:oMath>
    </w:p>
    <w:sectPr w:rsidR="29F3F1D1" w:rsidSect="00A4600F">
      <w:type w:val="continuous"/>
      <w:pgSz w:w="12240" w:h="15840"/>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5A2D0" w14:textId="77777777" w:rsidR="0045273E" w:rsidRDefault="0045273E" w:rsidP="00F03913">
      <w:pPr>
        <w:spacing w:after="0" w:line="240" w:lineRule="auto"/>
      </w:pPr>
      <w:r>
        <w:separator/>
      </w:r>
    </w:p>
  </w:endnote>
  <w:endnote w:type="continuationSeparator" w:id="0">
    <w:p w14:paraId="5B56886E" w14:textId="77777777" w:rsidR="0045273E" w:rsidRDefault="0045273E" w:rsidP="00F0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4A754" w14:textId="77777777" w:rsidR="0045273E" w:rsidRDefault="0045273E" w:rsidP="00F03913">
      <w:pPr>
        <w:spacing w:after="0" w:line="240" w:lineRule="auto"/>
      </w:pPr>
      <w:r>
        <w:separator/>
      </w:r>
    </w:p>
  </w:footnote>
  <w:footnote w:type="continuationSeparator" w:id="0">
    <w:p w14:paraId="096CFE3F" w14:textId="77777777" w:rsidR="0045273E" w:rsidRDefault="0045273E" w:rsidP="00F03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2114"/>
    <w:multiLevelType w:val="hybridMultilevel"/>
    <w:tmpl w:val="C69260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894CAB"/>
    <w:multiLevelType w:val="hybridMultilevel"/>
    <w:tmpl w:val="28EEB0B2"/>
    <w:lvl w:ilvl="0" w:tplc="512A16FE">
      <w:start w:val="1"/>
      <w:numFmt w:val="bullet"/>
      <w:lvlText w:val=""/>
      <w:lvlJc w:val="left"/>
      <w:pPr>
        <w:ind w:left="720" w:hanging="360"/>
      </w:pPr>
      <w:rPr>
        <w:rFonts w:ascii="Symbol" w:hAnsi="Symbol" w:hint="default"/>
      </w:rPr>
    </w:lvl>
    <w:lvl w:ilvl="1" w:tplc="83525D7C">
      <w:start w:val="1"/>
      <w:numFmt w:val="bullet"/>
      <w:lvlText w:val="o"/>
      <w:lvlJc w:val="left"/>
      <w:pPr>
        <w:ind w:left="1440" w:hanging="360"/>
      </w:pPr>
      <w:rPr>
        <w:rFonts w:ascii="Courier New" w:hAnsi="Courier New" w:hint="default"/>
      </w:rPr>
    </w:lvl>
    <w:lvl w:ilvl="2" w:tplc="B52CE766">
      <w:start w:val="1"/>
      <w:numFmt w:val="bullet"/>
      <w:lvlText w:val=""/>
      <w:lvlJc w:val="left"/>
      <w:pPr>
        <w:ind w:left="2160" w:hanging="360"/>
      </w:pPr>
      <w:rPr>
        <w:rFonts w:ascii="Wingdings" w:hAnsi="Wingdings" w:hint="default"/>
      </w:rPr>
    </w:lvl>
    <w:lvl w:ilvl="3" w:tplc="D14041F4">
      <w:start w:val="1"/>
      <w:numFmt w:val="bullet"/>
      <w:lvlText w:val=""/>
      <w:lvlJc w:val="left"/>
      <w:pPr>
        <w:ind w:left="2880" w:hanging="360"/>
      </w:pPr>
      <w:rPr>
        <w:rFonts w:ascii="Symbol" w:hAnsi="Symbol" w:hint="default"/>
      </w:rPr>
    </w:lvl>
    <w:lvl w:ilvl="4" w:tplc="901E65F4">
      <w:start w:val="1"/>
      <w:numFmt w:val="bullet"/>
      <w:lvlText w:val="o"/>
      <w:lvlJc w:val="left"/>
      <w:pPr>
        <w:ind w:left="3600" w:hanging="360"/>
      </w:pPr>
      <w:rPr>
        <w:rFonts w:ascii="Courier New" w:hAnsi="Courier New" w:hint="default"/>
      </w:rPr>
    </w:lvl>
    <w:lvl w:ilvl="5" w:tplc="D0389F18">
      <w:start w:val="1"/>
      <w:numFmt w:val="bullet"/>
      <w:lvlText w:val=""/>
      <w:lvlJc w:val="left"/>
      <w:pPr>
        <w:ind w:left="4320" w:hanging="360"/>
      </w:pPr>
      <w:rPr>
        <w:rFonts w:ascii="Wingdings" w:hAnsi="Wingdings" w:hint="default"/>
      </w:rPr>
    </w:lvl>
    <w:lvl w:ilvl="6" w:tplc="EF289B78">
      <w:start w:val="1"/>
      <w:numFmt w:val="bullet"/>
      <w:lvlText w:val=""/>
      <w:lvlJc w:val="left"/>
      <w:pPr>
        <w:ind w:left="5040" w:hanging="360"/>
      </w:pPr>
      <w:rPr>
        <w:rFonts w:ascii="Symbol" w:hAnsi="Symbol" w:hint="default"/>
      </w:rPr>
    </w:lvl>
    <w:lvl w:ilvl="7" w:tplc="B618586A">
      <w:start w:val="1"/>
      <w:numFmt w:val="bullet"/>
      <w:lvlText w:val="o"/>
      <w:lvlJc w:val="left"/>
      <w:pPr>
        <w:ind w:left="5760" w:hanging="360"/>
      </w:pPr>
      <w:rPr>
        <w:rFonts w:ascii="Courier New" w:hAnsi="Courier New" w:hint="default"/>
      </w:rPr>
    </w:lvl>
    <w:lvl w:ilvl="8" w:tplc="3814AF4E">
      <w:start w:val="1"/>
      <w:numFmt w:val="bullet"/>
      <w:lvlText w:val=""/>
      <w:lvlJc w:val="left"/>
      <w:pPr>
        <w:ind w:left="6480" w:hanging="360"/>
      </w:pPr>
      <w:rPr>
        <w:rFonts w:ascii="Wingdings" w:hAnsi="Wingdings" w:hint="default"/>
      </w:rPr>
    </w:lvl>
  </w:abstractNum>
  <w:abstractNum w:abstractNumId="2" w15:restartNumberingAfterBreak="0">
    <w:nsid w:val="15660BC5"/>
    <w:multiLevelType w:val="hybridMultilevel"/>
    <w:tmpl w:val="7C58B09A"/>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FBB74D8"/>
    <w:multiLevelType w:val="hybridMultilevel"/>
    <w:tmpl w:val="AD926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9A0D7B"/>
    <w:multiLevelType w:val="hybridMultilevel"/>
    <w:tmpl w:val="36CA3F74"/>
    <w:lvl w:ilvl="0" w:tplc="D4B4779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C248C6"/>
    <w:multiLevelType w:val="hybridMultilevel"/>
    <w:tmpl w:val="4C34C06C"/>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4464DD"/>
    <w:multiLevelType w:val="hybridMultilevel"/>
    <w:tmpl w:val="FF003EA6"/>
    <w:lvl w:ilvl="0" w:tplc="9CAE6F7A">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8639677">
    <w:abstractNumId w:val="1"/>
  </w:num>
  <w:num w:numId="2" w16cid:durableId="1830518022">
    <w:abstractNumId w:val="6"/>
  </w:num>
  <w:num w:numId="3" w16cid:durableId="45027914">
    <w:abstractNumId w:val="5"/>
  </w:num>
  <w:num w:numId="4" w16cid:durableId="71783215">
    <w:abstractNumId w:val="2"/>
  </w:num>
  <w:num w:numId="5" w16cid:durableId="1248613366">
    <w:abstractNumId w:val="4"/>
  </w:num>
  <w:num w:numId="6" w16cid:durableId="1492479640">
    <w:abstractNumId w:val="0"/>
  </w:num>
  <w:num w:numId="7" w16cid:durableId="655379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D5"/>
    <w:rsid w:val="00000A0D"/>
    <w:rsid w:val="000254F5"/>
    <w:rsid w:val="00056A36"/>
    <w:rsid w:val="000708E6"/>
    <w:rsid w:val="00075D99"/>
    <w:rsid w:val="0007777B"/>
    <w:rsid w:val="000B024C"/>
    <w:rsid w:val="000D1387"/>
    <w:rsid w:val="000F3138"/>
    <w:rsid w:val="001027C8"/>
    <w:rsid w:val="00123A70"/>
    <w:rsid w:val="001260F9"/>
    <w:rsid w:val="0013751C"/>
    <w:rsid w:val="001662A2"/>
    <w:rsid w:val="00167DFA"/>
    <w:rsid w:val="0017181B"/>
    <w:rsid w:val="00190F3C"/>
    <w:rsid w:val="001C2513"/>
    <w:rsid w:val="001C3659"/>
    <w:rsid w:val="001F7461"/>
    <w:rsid w:val="00237F3C"/>
    <w:rsid w:val="002515D8"/>
    <w:rsid w:val="00265B67"/>
    <w:rsid w:val="00280499"/>
    <w:rsid w:val="00282AEB"/>
    <w:rsid w:val="00283D61"/>
    <w:rsid w:val="002A7BC0"/>
    <w:rsid w:val="002B7936"/>
    <w:rsid w:val="00316827"/>
    <w:rsid w:val="00327ABC"/>
    <w:rsid w:val="00371195"/>
    <w:rsid w:val="00381DEE"/>
    <w:rsid w:val="003850A6"/>
    <w:rsid w:val="003B56D9"/>
    <w:rsid w:val="003C7A29"/>
    <w:rsid w:val="003E25FE"/>
    <w:rsid w:val="0045273E"/>
    <w:rsid w:val="00457537"/>
    <w:rsid w:val="004671D8"/>
    <w:rsid w:val="004772B7"/>
    <w:rsid w:val="004A5D14"/>
    <w:rsid w:val="004C6A4F"/>
    <w:rsid w:val="005061D9"/>
    <w:rsid w:val="0058008B"/>
    <w:rsid w:val="00597720"/>
    <w:rsid w:val="005A1DCF"/>
    <w:rsid w:val="005A76A3"/>
    <w:rsid w:val="005C29CF"/>
    <w:rsid w:val="005D7E24"/>
    <w:rsid w:val="00622D18"/>
    <w:rsid w:val="0067571E"/>
    <w:rsid w:val="006904AD"/>
    <w:rsid w:val="006B3E59"/>
    <w:rsid w:val="006E6594"/>
    <w:rsid w:val="007231A3"/>
    <w:rsid w:val="00724D4B"/>
    <w:rsid w:val="00730338"/>
    <w:rsid w:val="00740494"/>
    <w:rsid w:val="00761ADD"/>
    <w:rsid w:val="00777382"/>
    <w:rsid w:val="008110E2"/>
    <w:rsid w:val="008234EA"/>
    <w:rsid w:val="0083307A"/>
    <w:rsid w:val="00844813"/>
    <w:rsid w:val="0089651C"/>
    <w:rsid w:val="008A1D9D"/>
    <w:rsid w:val="0094135B"/>
    <w:rsid w:val="0094567F"/>
    <w:rsid w:val="00947211"/>
    <w:rsid w:val="009555B5"/>
    <w:rsid w:val="009639F3"/>
    <w:rsid w:val="00975671"/>
    <w:rsid w:val="0098163E"/>
    <w:rsid w:val="00983348"/>
    <w:rsid w:val="009876E3"/>
    <w:rsid w:val="009C0AC9"/>
    <w:rsid w:val="009D035C"/>
    <w:rsid w:val="009D48D3"/>
    <w:rsid w:val="009D5929"/>
    <w:rsid w:val="009D622B"/>
    <w:rsid w:val="009F26D5"/>
    <w:rsid w:val="00A22D6B"/>
    <w:rsid w:val="00A30EE7"/>
    <w:rsid w:val="00A4501E"/>
    <w:rsid w:val="00A4600F"/>
    <w:rsid w:val="00A630FA"/>
    <w:rsid w:val="00A83591"/>
    <w:rsid w:val="00AC341B"/>
    <w:rsid w:val="00B2739E"/>
    <w:rsid w:val="00B42189"/>
    <w:rsid w:val="00B560D1"/>
    <w:rsid w:val="00B6320E"/>
    <w:rsid w:val="00B64AF8"/>
    <w:rsid w:val="00B8701D"/>
    <w:rsid w:val="00BA0C25"/>
    <w:rsid w:val="00C02F54"/>
    <w:rsid w:val="00C07655"/>
    <w:rsid w:val="00C35BF5"/>
    <w:rsid w:val="00C6033E"/>
    <w:rsid w:val="00C72A26"/>
    <w:rsid w:val="00C95DE7"/>
    <w:rsid w:val="00CB0DC5"/>
    <w:rsid w:val="00CB4034"/>
    <w:rsid w:val="00CC19AD"/>
    <w:rsid w:val="00CC47E6"/>
    <w:rsid w:val="00D07CEA"/>
    <w:rsid w:val="00D11CC6"/>
    <w:rsid w:val="00D2601E"/>
    <w:rsid w:val="00D55F77"/>
    <w:rsid w:val="00D66573"/>
    <w:rsid w:val="00D757F1"/>
    <w:rsid w:val="00D7673E"/>
    <w:rsid w:val="00DA7A9F"/>
    <w:rsid w:val="00DC6B2E"/>
    <w:rsid w:val="00DD4338"/>
    <w:rsid w:val="00E07E08"/>
    <w:rsid w:val="00E208BE"/>
    <w:rsid w:val="00E30AAB"/>
    <w:rsid w:val="00E318C1"/>
    <w:rsid w:val="00E42B30"/>
    <w:rsid w:val="00E5063B"/>
    <w:rsid w:val="00E828DB"/>
    <w:rsid w:val="00E93713"/>
    <w:rsid w:val="00EB03BC"/>
    <w:rsid w:val="00EC65A0"/>
    <w:rsid w:val="00F02AC4"/>
    <w:rsid w:val="00F03913"/>
    <w:rsid w:val="00F562BE"/>
    <w:rsid w:val="00F6640D"/>
    <w:rsid w:val="00FB0D83"/>
    <w:rsid w:val="00FC02CE"/>
    <w:rsid w:val="0D38AE3A"/>
    <w:rsid w:val="0F75F70C"/>
    <w:rsid w:val="29F3F1D1"/>
    <w:rsid w:val="2B5901FC"/>
    <w:rsid w:val="4E9E02BE"/>
    <w:rsid w:val="777358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1A09"/>
  <w15:docId w15:val="{891D42A4-787C-4E84-B6F0-E32DAA45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4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04AD"/>
  </w:style>
  <w:style w:type="paragraph" w:styleId="ListParagraph">
    <w:name w:val="List Paragraph"/>
    <w:basedOn w:val="Normal"/>
    <w:uiPriority w:val="34"/>
    <w:qFormat/>
    <w:rsid w:val="006904AD"/>
    <w:pPr>
      <w:ind w:left="720"/>
      <w:contextualSpacing/>
    </w:pPr>
  </w:style>
  <w:style w:type="table" w:styleId="TableGrid">
    <w:name w:val="Table Grid"/>
    <w:basedOn w:val="TableNormal"/>
    <w:uiPriority w:val="39"/>
    <w:rsid w:val="00E3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3659"/>
    <w:rPr>
      <w:color w:val="808080"/>
    </w:rPr>
  </w:style>
  <w:style w:type="paragraph" w:styleId="BalloonText">
    <w:name w:val="Balloon Text"/>
    <w:basedOn w:val="Normal"/>
    <w:link w:val="BalloonTextChar"/>
    <w:uiPriority w:val="99"/>
    <w:semiHidden/>
    <w:unhideWhenUsed/>
    <w:rsid w:val="0007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99"/>
    <w:rPr>
      <w:rFonts w:ascii="Tahoma" w:hAnsi="Tahoma" w:cs="Tahoma"/>
      <w:sz w:val="16"/>
      <w:szCs w:val="16"/>
    </w:rPr>
  </w:style>
  <w:style w:type="paragraph" w:styleId="Footer">
    <w:name w:val="footer"/>
    <w:basedOn w:val="Normal"/>
    <w:link w:val="FooterChar"/>
    <w:uiPriority w:val="99"/>
    <w:unhideWhenUsed/>
    <w:rsid w:val="00F039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3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9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7D06-2DFA-4D80-8FBB-E0F2D0BE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Cayouette-Neves Maité;David Levan</dc:creator>
  <cp:keywords/>
  <dc:description/>
  <cp:lastModifiedBy>Levan David</cp:lastModifiedBy>
  <cp:revision>9</cp:revision>
  <dcterms:created xsi:type="dcterms:W3CDTF">2022-10-04T15:08:00Z</dcterms:created>
  <dcterms:modified xsi:type="dcterms:W3CDTF">2024-09-27T13:27:00Z</dcterms:modified>
</cp:coreProperties>
</file>