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F5" w:rsidRDefault="000B57F5" w:rsidP="000B57F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57F5">
        <w:rPr>
          <w:rFonts w:ascii="Times New Roman" w:hAnsi="Times New Roman" w:cs="Times New Roman"/>
          <w:b/>
          <w:sz w:val="22"/>
          <w:szCs w:val="22"/>
        </w:rPr>
        <w:t>La fabrique de mobiles</w:t>
      </w:r>
    </w:p>
    <w:p w:rsidR="000B57F5" w:rsidRPr="000B57F5" w:rsidRDefault="000B57F5" w:rsidP="000B57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B57F5" w:rsidRDefault="00501714" w:rsidP="00501714">
      <w:pPr>
        <w:tabs>
          <w:tab w:val="left" w:pos="3686"/>
        </w:tabs>
        <w:spacing w:line="271" w:lineRule="auto"/>
        <w:ind w:right="5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BB34CB8" wp14:editId="7892E636">
            <wp:simplePos x="0" y="0"/>
            <wp:positionH relativeFrom="column">
              <wp:posOffset>2590800</wp:posOffset>
            </wp:positionH>
            <wp:positionV relativeFrom="paragraph">
              <wp:posOffset>2540</wp:posOffset>
            </wp:positionV>
            <wp:extent cx="2886075" cy="2266950"/>
            <wp:effectExtent l="0" t="0" r="9525" b="0"/>
            <wp:wrapNone/>
            <wp:docPr id="1" name="Image 1" descr="C:\Users\allardl\Desktop\calder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lder_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7F5">
        <w:rPr>
          <w:rFonts w:ascii="Times New Roman" w:hAnsi="Times New Roman" w:cs="Times New Roman"/>
        </w:rPr>
        <w:t>Joie!  Vous</w:t>
      </w:r>
      <w:r w:rsidR="000B57F5" w:rsidRPr="000B57F5">
        <w:rPr>
          <w:rFonts w:ascii="Times New Roman" w:hAnsi="Times New Roman" w:cs="Times New Roman"/>
        </w:rPr>
        <w:t xml:space="preserve"> avez été choisis pour faire partie d’une équipe de concepteurs artistiques fabriquant des mobiles à la manière d’Alexander Calder.</w:t>
      </w:r>
    </w:p>
    <w:p w:rsidR="000B57F5" w:rsidRDefault="000B57F5" w:rsidP="00501714">
      <w:pPr>
        <w:pStyle w:val="Default"/>
        <w:tabs>
          <w:tab w:val="left" w:pos="3686"/>
        </w:tabs>
        <w:spacing w:line="271" w:lineRule="auto"/>
        <w:ind w:right="5096"/>
        <w:rPr>
          <w:rFonts w:ascii="Times New Roman" w:hAnsi="Times New Roman" w:cs="Times New Roman"/>
          <w:sz w:val="22"/>
          <w:szCs w:val="22"/>
        </w:rPr>
      </w:pPr>
      <w:r w:rsidRPr="000B57F5">
        <w:rPr>
          <w:rFonts w:ascii="Times New Roman" w:hAnsi="Times New Roman" w:cs="Times New Roman"/>
          <w:sz w:val="22"/>
          <w:szCs w:val="22"/>
        </w:rPr>
        <w:t xml:space="preserve">Ces mobiles sont formés de pièces triangulaires. </w:t>
      </w:r>
    </w:p>
    <w:p w:rsidR="000B57F5" w:rsidRPr="000B57F5" w:rsidRDefault="000B57F5" w:rsidP="00501714">
      <w:pPr>
        <w:pStyle w:val="Default"/>
        <w:tabs>
          <w:tab w:val="left" w:pos="3686"/>
        </w:tabs>
        <w:spacing w:line="271" w:lineRule="auto"/>
        <w:ind w:right="5096"/>
        <w:rPr>
          <w:rFonts w:ascii="Times New Roman" w:hAnsi="Times New Roman" w:cs="Times New Roman"/>
          <w:sz w:val="22"/>
          <w:szCs w:val="22"/>
        </w:rPr>
      </w:pPr>
    </w:p>
    <w:p w:rsidR="000B57F5" w:rsidRDefault="000B57F5" w:rsidP="00501714">
      <w:pPr>
        <w:pStyle w:val="Default"/>
        <w:tabs>
          <w:tab w:val="left" w:pos="3686"/>
        </w:tabs>
        <w:spacing w:line="271" w:lineRule="auto"/>
        <w:ind w:right="5096"/>
        <w:rPr>
          <w:rFonts w:ascii="Times New Roman" w:hAnsi="Times New Roman" w:cs="Times New Roman"/>
          <w:sz w:val="22"/>
          <w:szCs w:val="22"/>
        </w:rPr>
      </w:pPr>
      <w:r w:rsidRPr="000B57F5">
        <w:rPr>
          <w:rFonts w:ascii="Times New Roman" w:hAnsi="Times New Roman" w:cs="Times New Roman"/>
          <w:sz w:val="22"/>
          <w:szCs w:val="22"/>
        </w:rPr>
        <w:t xml:space="preserve">Votre directeur artistique observe 6 pièces triangulaires que vous avez créées. </w:t>
      </w:r>
      <w:r>
        <w:rPr>
          <w:rFonts w:ascii="Times New Roman" w:hAnsi="Times New Roman" w:cs="Times New Roman"/>
          <w:sz w:val="22"/>
          <w:szCs w:val="22"/>
        </w:rPr>
        <w:t xml:space="preserve"> Il affirme que seules trois </w:t>
      </w:r>
      <w:r w:rsidRPr="000B57F5">
        <w:rPr>
          <w:rFonts w:ascii="Times New Roman" w:hAnsi="Times New Roman" w:cs="Times New Roman"/>
          <w:sz w:val="22"/>
          <w:szCs w:val="22"/>
        </w:rPr>
        <w:t xml:space="preserve">pièces respectent le critère de conformité qu’il a fixé. </w:t>
      </w:r>
    </w:p>
    <w:p w:rsidR="000B57F5" w:rsidRDefault="000B57F5" w:rsidP="000B57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B57F5" w:rsidRDefault="000B57F5" w:rsidP="00501714">
      <w:pPr>
        <w:spacing w:after="480"/>
        <w:rPr>
          <w:rFonts w:ascii="Times New Roman" w:hAnsi="Times New Roman" w:cs="Times New Roman"/>
        </w:rPr>
      </w:pPr>
      <w:r w:rsidRPr="000B57F5">
        <w:rPr>
          <w:rFonts w:ascii="Times New Roman" w:hAnsi="Times New Roman" w:cs="Times New Roman"/>
        </w:rPr>
        <w:t>Voici les mesures de vos triangles :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34"/>
        <w:gridCol w:w="1734"/>
        <w:gridCol w:w="1735"/>
        <w:gridCol w:w="1734"/>
        <w:gridCol w:w="1735"/>
      </w:tblGrid>
      <w:tr w:rsidR="000B57F5" w:rsidTr="00501714">
        <w:trPr>
          <w:trHeight w:val="706"/>
        </w:trPr>
        <w:tc>
          <w:tcPr>
            <w:tcW w:w="1734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734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Mesure du 1</w:t>
            </w:r>
            <w:r w:rsidRPr="000B57F5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  <w:r w:rsidRPr="000B57F5">
              <w:rPr>
                <w:rFonts w:ascii="Times New Roman" w:hAnsi="Times New Roman" w:cs="Times New Roman"/>
                <w:b/>
              </w:rPr>
              <w:t xml:space="preserve"> côté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</w:tc>
        <w:tc>
          <w:tcPr>
            <w:tcW w:w="1735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Mesure du 2</w:t>
            </w:r>
            <w:r w:rsidRPr="000B57F5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Pr="000B57F5">
              <w:rPr>
                <w:rFonts w:ascii="Times New Roman" w:hAnsi="Times New Roman" w:cs="Times New Roman"/>
                <w:b/>
              </w:rPr>
              <w:t xml:space="preserve"> côté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</w:tc>
        <w:tc>
          <w:tcPr>
            <w:tcW w:w="1734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Mesure du 3</w:t>
            </w:r>
            <w:r w:rsidRPr="000B57F5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Pr="000B57F5">
              <w:rPr>
                <w:rFonts w:ascii="Times New Roman" w:hAnsi="Times New Roman" w:cs="Times New Roman"/>
                <w:b/>
              </w:rPr>
              <w:t xml:space="preserve"> côté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</w:tc>
        <w:tc>
          <w:tcPr>
            <w:tcW w:w="1735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Critère de conformité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501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joli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501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magnifique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bellâtre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L’Apollon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501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mirifique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prodigieux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Accepté</w:t>
            </w:r>
          </w:p>
        </w:tc>
      </w:tr>
    </w:tbl>
    <w:p w:rsidR="000B57F5" w:rsidRDefault="000B57F5" w:rsidP="000B57F5">
      <w:pPr>
        <w:rPr>
          <w:rFonts w:ascii="Times New Roman" w:hAnsi="Times New Roman" w:cs="Times New Roman"/>
        </w:rPr>
      </w:pPr>
    </w:p>
    <w:p w:rsidR="00501714" w:rsidRPr="00501714" w:rsidRDefault="00501714" w:rsidP="000B57F5">
      <w:pPr>
        <w:rPr>
          <w:rFonts w:ascii="Times New Roman" w:hAnsi="Times New Roman" w:cs="Times New Roman"/>
          <w:b/>
        </w:rPr>
      </w:pPr>
      <w:r w:rsidRPr="00501714">
        <w:rPr>
          <w:rFonts w:ascii="Times New Roman" w:hAnsi="Times New Roman" w:cs="Times New Roman"/>
          <w:b/>
        </w:rPr>
        <w:t>Question # 1</w:t>
      </w:r>
    </w:p>
    <w:p w:rsidR="00501714" w:rsidRDefault="00501714" w:rsidP="0069301F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D’un point de vue mathématique ou algébrique, quel est le critère d’acceptabilité des triangles de </w:t>
      </w:r>
      <w:bookmarkStart w:id="0" w:name="_GoBack"/>
      <w:bookmarkEnd w:id="0"/>
      <w:r>
        <w:rPr>
          <w:rFonts w:ascii="Times New Roman" w:hAnsi="Times New Roman" w:cs="Times New Roman"/>
        </w:rPr>
        <w:t>votre directeur artistique?</w:t>
      </w:r>
    </w:p>
    <w:p w:rsidR="00501714" w:rsidRPr="00501714" w:rsidRDefault="00501714" w:rsidP="005017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2</w:t>
      </w:r>
    </w:p>
    <w:p w:rsidR="00501714" w:rsidRPr="000B57F5" w:rsidRDefault="00501714" w:rsidP="000B5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D’un point de vue géométrique ou visuel, quel est le critère d’acceptabilité des triangles de votre directeur artistique?</w:t>
      </w:r>
    </w:p>
    <w:sectPr w:rsidR="00501714" w:rsidRPr="000B57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F5"/>
    <w:rsid w:val="000B57F5"/>
    <w:rsid w:val="003F75B9"/>
    <w:rsid w:val="00501714"/>
    <w:rsid w:val="006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B5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B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B5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B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2016-12-12T21:50:00Z</dcterms:created>
  <dcterms:modified xsi:type="dcterms:W3CDTF">2016-12-12T22:12:00Z</dcterms:modified>
</cp:coreProperties>
</file>